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E3C" w:rsidRPr="004528AC" w:rsidRDefault="008D0E3C">
      <w:pPr>
        <w:jc w:val="right"/>
      </w:pPr>
      <w:r w:rsidRPr="004528AC">
        <w:rPr>
          <w:caps/>
        </w:rPr>
        <w:t>apstiprinĀts</w:t>
      </w:r>
      <w:r w:rsidRPr="004528AC">
        <w:rPr>
          <w:caps/>
        </w:rPr>
        <w:br/>
      </w:r>
      <w:r w:rsidRPr="004528AC">
        <w:t xml:space="preserve"> Daugavpils pilsētas domes Iepirkum</w:t>
      </w:r>
      <w:r w:rsidR="001D4AD5">
        <w:t>a</w:t>
      </w:r>
      <w:r w:rsidRPr="004528AC">
        <w:t xml:space="preserve"> komisijas </w:t>
      </w:r>
      <w:r w:rsidRPr="004528AC">
        <w:br/>
        <w:t>201</w:t>
      </w:r>
      <w:r w:rsidR="00CD5720">
        <w:t>6</w:t>
      </w:r>
      <w:r w:rsidRPr="004528AC">
        <w:t xml:space="preserve">.gada </w:t>
      </w:r>
      <w:r w:rsidR="000D33F9">
        <w:t>4</w:t>
      </w:r>
      <w:r w:rsidR="007C7B67">
        <w:t>.</w:t>
      </w:r>
      <w:r w:rsidR="00CD5720">
        <w:t>augusta</w:t>
      </w:r>
      <w:r w:rsidRPr="004528AC">
        <w:rPr>
          <w:b/>
          <w:bCs/>
        </w:rPr>
        <w:t xml:space="preserve"> </w:t>
      </w:r>
      <w:r w:rsidRPr="004528AC">
        <w:t>sēdē, prot.Nr.1</w:t>
      </w:r>
    </w:p>
    <w:p w:rsidR="008D0E3C" w:rsidRPr="004528AC" w:rsidRDefault="008D0E3C"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Iepirkum</w:t>
      </w:r>
      <w:r w:rsidR="00EE01A8">
        <w:rPr>
          <w:b w:val="0"/>
          <w:bCs w:val="0"/>
        </w:rPr>
        <w:t>a</w:t>
      </w:r>
      <w:r w:rsidRPr="004528AC">
        <w:rPr>
          <w:b w:val="0"/>
          <w:bCs w:val="0"/>
        </w:rPr>
        <w:t xml:space="preserve"> komisijas priekšsēdētāj</w:t>
      </w:r>
      <w:r w:rsidR="007C7B67">
        <w:rPr>
          <w:b w:val="0"/>
          <w:bCs w:val="0"/>
        </w:rPr>
        <w:t>a</w:t>
      </w:r>
    </w:p>
    <w:p w:rsidR="00977FA3" w:rsidRDefault="00977FA3"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 xml:space="preserve">___________________ </w:t>
      </w:r>
      <w:r w:rsidR="007C7B67">
        <w:rPr>
          <w:b w:val="0"/>
          <w:bCs w:val="0"/>
        </w:rPr>
        <w:t>J.Kornutjaka</w:t>
      </w:r>
    </w:p>
    <w:p w:rsidR="008D0E3C" w:rsidRPr="004528AC" w:rsidRDefault="008D0E3C">
      <w:pPr>
        <w:pStyle w:val="a0"/>
        <w:suppressLineNumbers w:val="0"/>
        <w:rPr>
          <w:caps/>
        </w:rPr>
      </w:pPr>
    </w:p>
    <w:p w:rsidR="008D0E3C" w:rsidRPr="004528AC" w:rsidRDefault="008D0E3C">
      <w:pPr>
        <w:pStyle w:val="a0"/>
        <w:suppressLineNumbers w:val="0"/>
        <w:rPr>
          <w:caps/>
          <w:sz w:val="32"/>
          <w:szCs w:val="32"/>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r w:rsidRPr="004528AC">
        <w:rPr>
          <w:sz w:val="40"/>
          <w:szCs w:val="40"/>
        </w:rPr>
        <w:t>NOLIKUMS</w:t>
      </w:r>
    </w:p>
    <w:p w:rsidR="008D0E3C" w:rsidRPr="004528AC" w:rsidRDefault="008D0E3C" w:rsidP="00BE09E9">
      <w:pPr>
        <w:pStyle w:val="a0"/>
        <w:suppressLineNumbers w:val="0"/>
        <w:rPr>
          <w:sz w:val="40"/>
          <w:szCs w:val="40"/>
        </w:rPr>
      </w:pPr>
    </w:p>
    <w:p w:rsidR="008D0E3C" w:rsidRPr="00E64CED" w:rsidRDefault="008D0E3C" w:rsidP="00BE09E9">
      <w:pPr>
        <w:jc w:val="center"/>
        <w:rPr>
          <w:sz w:val="32"/>
          <w:szCs w:val="32"/>
        </w:rPr>
      </w:pPr>
      <w:r w:rsidRPr="00E64CED">
        <w:rPr>
          <w:sz w:val="32"/>
          <w:szCs w:val="32"/>
        </w:rPr>
        <w:t>Iepirkumam Publisko iepirkumu likuma 8.</w:t>
      </w:r>
      <w:r w:rsidR="004D4737" w:rsidRPr="00E64CED">
        <w:rPr>
          <w:sz w:val="32"/>
          <w:szCs w:val="32"/>
          <w:vertAlign w:val="superscript"/>
        </w:rPr>
        <w:t>2</w:t>
      </w:r>
      <w:r w:rsidR="0024057B">
        <w:rPr>
          <w:sz w:val="32"/>
          <w:szCs w:val="32"/>
        </w:rPr>
        <w:t xml:space="preserve"> pantā</w:t>
      </w:r>
      <w:r w:rsidRPr="00E64CED">
        <w:rPr>
          <w:sz w:val="32"/>
          <w:szCs w:val="32"/>
        </w:rPr>
        <w:t xml:space="preserve"> noteiktajā kārtībā</w:t>
      </w:r>
    </w:p>
    <w:p w:rsidR="008D0E3C" w:rsidRPr="004528AC" w:rsidRDefault="008D0E3C">
      <w:pPr>
        <w:jc w:val="center"/>
        <w:rPr>
          <w:b/>
          <w:bCs/>
          <w:sz w:val="28"/>
          <w:szCs w:val="28"/>
        </w:rPr>
      </w:pPr>
    </w:p>
    <w:p w:rsidR="008D0E3C" w:rsidRPr="00CD5720" w:rsidRDefault="008D0E3C" w:rsidP="00F57BEC">
      <w:pPr>
        <w:spacing w:after="240"/>
        <w:jc w:val="center"/>
        <w:rPr>
          <w:rFonts w:ascii="Times New Roman Bold" w:hAnsi="Times New Roman Bold"/>
          <w:b/>
          <w:caps/>
          <w:sz w:val="32"/>
          <w:szCs w:val="32"/>
        </w:rPr>
      </w:pPr>
      <w:r w:rsidRPr="00CD5720">
        <w:rPr>
          <w:rFonts w:ascii="Times New Roman Bold" w:hAnsi="Times New Roman Bold"/>
          <w:b/>
          <w:bCs/>
          <w:caps/>
          <w:sz w:val="32"/>
          <w:szCs w:val="32"/>
        </w:rPr>
        <w:t>„</w:t>
      </w:r>
      <w:r w:rsidR="00CD5720" w:rsidRPr="00CD5720">
        <w:rPr>
          <w:rFonts w:ascii="Times New Roman Bold" w:hAnsi="Times New Roman Bold"/>
          <w:b/>
          <w:caps/>
          <w:sz w:val="32"/>
          <w:szCs w:val="32"/>
        </w:rPr>
        <w:t>Dauga</w:t>
      </w:r>
      <w:r w:rsidR="00CD5720">
        <w:rPr>
          <w:rFonts w:ascii="Times New Roman Bold" w:hAnsi="Times New Roman Bold"/>
          <w:b/>
          <w:caps/>
          <w:sz w:val="32"/>
          <w:szCs w:val="32"/>
        </w:rPr>
        <w:t xml:space="preserve">vpils pilsētas administratīvajā </w:t>
      </w:r>
      <w:r w:rsidR="00CD5720" w:rsidRPr="00CD5720">
        <w:rPr>
          <w:rFonts w:ascii="Times New Roman Bold" w:hAnsi="Times New Roman Bold"/>
          <w:b/>
          <w:caps/>
          <w:sz w:val="32"/>
          <w:szCs w:val="32"/>
        </w:rPr>
        <w:t xml:space="preserve">teritorijā esošā vietējā ģeodēziskā </w:t>
      </w:r>
      <w:r w:rsidR="00A8570A">
        <w:rPr>
          <w:rFonts w:ascii="Times New Roman Bold" w:hAnsi="Times New Roman Bold"/>
          <w:b/>
          <w:caps/>
          <w:sz w:val="32"/>
          <w:szCs w:val="32"/>
        </w:rPr>
        <w:t xml:space="preserve">tīkla apzināšana, </w:t>
      </w:r>
      <w:r w:rsidR="00CD5720" w:rsidRPr="00CD5720">
        <w:rPr>
          <w:rFonts w:ascii="Times New Roman Bold" w:hAnsi="Times New Roman Bold"/>
          <w:b/>
          <w:caps/>
          <w:sz w:val="32"/>
          <w:szCs w:val="32"/>
        </w:rPr>
        <w:t>izvērtēšana</w:t>
      </w:r>
      <w:r w:rsidR="00752B65">
        <w:rPr>
          <w:rFonts w:ascii="Times New Roman Bold" w:hAnsi="Times New Roman Bold"/>
          <w:b/>
          <w:caps/>
          <w:sz w:val="32"/>
          <w:szCs w:val="32"/>
        </w:rPr>
        <w:t xml:space="preserve"> un pārskata sagatavošana</w:t>
      </w:r>
      <w:r w:rsidRPr="00CD5720">
        <w:rPr>
          <w:rFonts w:ascii="Times New Roman Bold" w:hAnsi="Times New Roman Bold"/>
          <w:b/>
          <w:bCs/>
          <w:caps/>
          <w:sz w:val="32"/>
          <w:szCs w:val="32"/>
        </w:rPr>
        <w:t>”</w:t>
      </w:r>
    </w:p>
    <w:p w:rsidR="008D0E3C" w:rsidRPr="004528AC" w:rsidRDefault="008D0E3C">
      <w:pPr>
        <w:pStyle w:val="a0"/>
        <w:suppressLineNumbers w:val="0"/>
        <w:rPr>
          <w:b w:val="0"/>
          <w:bCs w:val="0"/>
          <w:sz w:val="28"/>
          <w:szCs w:val="28"/>
        </w:rPr>
      </w:pPr>
      <w:r w:rsidRPr="004528AC">
        <w:rPr>
          <w:b w:val="0"/>
          <w:bCs w:val="0"/>
          <w:sz w:val="28"/>
          <w:szCs w:val="28"/>
        </w:rPr>
        <w:t xml:space="preserve">Identifikācijas numurs DPD </w:t>
      </w:r>
      <w:r w:rsidR="00E64CED">
        <w:rPr>
          <w:b w:val="0"/>
          <w:bCs w:val="0"/>
          <w:sz w:val="28"/>
          <w:szCs w:val="28"/>
        </w:rPr>
        <w:t>2016/137</w:t>
      </w:r>
    </w:p>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Pr>
        <w:tabs>
          <w:tab w:val="left" w:pos="3510"/>
        </w:tabs>
      </w:pPr>
      <w:r w:rsidRPr="004528AC">
        <w:tab/>
      </w: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B2385" w:rsidRDefault="008B2385" w:rsidP="00BE09E9">
      <w:pPr>
        <w:tabs>
          <w:tab w:val="left" w:pos="3510"/>
        </w:tabs>
        <w:jc w:val="center"/>
        <w:rPr>
          <w:b/>
          <w:bCs/>
          <w:sz w:val="28"/>
          <w:szCs w:val="28"/>
        </w:rPr>
      </w:pPr>
    </w:p>
    <w:p w:rsidR="008B2385" w:rsidRDefault="008B2385" w:rsidP="00BE09E9">
      <w:pPr>
        <w:tabs>
          <w:tab w:val="left" w:pos="3510"/>
        </w:tabs>
        <w:jc w:val="center"/>
        <w:rPr>
          <w:b/>
          <w:bCs/>
          <w:sz w:val="28"/>
          <w:szCs w:val="28"/>
        </w:rPr>
      </w:pPr>
    </w:p>
    <w:p w:rsidR="008B2385" w:rsidRDefault="008B2385" w:rsidP="00BE09E9">
      <w:pPr>
        <w:tabs>
          <w:tab w:val="left" w:pos="3510"/>
        </w:tabs>
        <w:jc w:val="center"/>
        <w:rPr>
          <w:b/>
          <w:bCs/>
          <w:sz w:val="28"/>
          <w:szCs w:val="28"/>
        </w:rPr>
      </w:pPr>
    </w:p>
    <w:p w:rsidR="00ED0D52" w:rsidRDefault="008D0E3C" w:rsidP="00BE09E9">
      <w:pPr>
        <w:tabs>
          <w:tab w:val="left" w:pos="3510"/>
        </w:tabs>
        <w:jc w:val="center"/>
        <w:rPr>
          <w:b/>
          <w:bCs/>
          <w:sz w:val="28"/>
          <w:szCs w:val="28"/>
        </w:rPr>
      </w:pPr>
      <w:r w:rsidRPr="004528AC">
        <w:rPr>
          <w:b/>
          <w:bCs/>
          <w:sz w:val="28"/>
          <w:szCs w:val="28"/>
        </w:rPr>
        <w:t>Daugavpils, 201</w:t>
      </w:r>
      <w:r w:rsidR="00CD5720">
        <w:rPr>
          <w:b/>
          <w:bCs/>
          <w:sz w:val="28"/>
          <w:szCs w:val="28"/>
        </w:rPr>
        <w:t>6</w:t>
      </w:r>
    </w:p>
    <w:p w:rsidR="008D0E3C" w:rsidRPr="00D11D44" w:rsidRDefault="00ED0D52" w:rsidP="00CD5720">
      <w:pPr>
        <w:suppressAutoHyphens w:val="0"/>
        <w:jc w:val="center"/>
        <w:rPr>
          <w:b/>
          <w:bCs/>
          <w:sz w:val="23"/>
          <w:szCs w:val="23"/>
        </w:rPr>
      </w:pPr>
      <w:r>
        <w:rPr>
          <w:b/>
          <w:bCs/>
          <w:sz w:val="28"/>
          <w:szCs w:val="28"/>
        </w:rPr>
        <w:br w:type="page"/>
      </w:r>
      <w:r w:rsidR="00D012C4" w:rsidRPr="00D11D44">
        <w:rPr>
          <w:b/>
          <w:bCs/>
          <w:sz w:val="23"/>
          <w:szCs w:val="23"/>
        </w:rPr>
        <w:lastRenderedPageBreak/>
        <w:t>I.</w:t>
      </w:r>
      <w:r w:rsidR="00B8185C">
        <w:rPr>
          <w:b/>
          <w:bCs/>
          <w:sz w:val="23"/>
          <w:szCs w:val="23"/>
        </w:rPr>
        <w:t xml:space="preserve"> </w:t>
      </w:r>
      <w:r w:rsidR="008D0E3C" w:rsidRPr="00D11D44">
        <w:rPr>
          <w:b/>
          <w:bCs/>
          <w:sz w:val="23"/>
          <w:szCs w:val="23"/>
        </w:rPr>
        <w:t>Vispārīgā informācija</w:t>
      </w:r>
    </w:p>
    <w:p w:rsidR="00A7085B" w:rsidRPr="000D6115" w:rsidRDefault="00A7085B" w:rsidP="00A7085B">
      <w:pPr>
        <w:tabs>
          <w:tab w:val="center" w:pos="0"/>
          <w:tab w:val="center" w:pos="142"/>
          <w:tab w:val="center" w:pos="284"/>
          <w:tab w:val="left" w:pos="840"/>
        </w:tabs>
        <w:spacing w:after="80"/>
        <w:ind w:left="360"/>
        <w:jc w:val="both"/>
        <w:rPr>
          <w:b/>
          <w:bCs/>
          <w:sz w:val="23"/>
          <w:szCs w:val="23"/>
        </w:rPr>
      </w:pPr>
      <w:bookmarkStart w:id="0" w:name="_Ref274582254"/>
    </w:p>
    <w:p w:rsidR="00A7085B" w:rsidRPr="000D6115" w:rsidRDefault="008D0E3C" w:rsidP="00A7085B">
      <w:pPr>
        <w:pStyle w:val="ListParagraph"/>
        <w:numPr>
          <w:ilvl w:val="0"/>
          <w:numId w:val="41"/>
        </w:numPr>
        <w:tabs>
          <w:tab w:val="center" w:pos="0"/>
          <w:tab w:val="left" w:pos="426"/>
        </w:tabs>
        <w:spacing w:after="80"/>
        <w:jc w:val="both"/>
        <w:rPr>
          <w:sz w:val="23"/>
          <w:szCs w:val="23"/>
        </w:rPr>
      </w:pPr>
      <w:r w:rsidRPr="000D6115">
        <w:rPr>
          <w:sz w:val="23"/>
          <w:szCs w:val="23"/>
        </w:rPr>
        <w:t xml:space="preserve">Iepirkuma identifikācijas </w:t>
      </w:r>
      <w:r w:rsidRPr="000D6115">
        <w:rPr>
          <w:b/>
          <w:bCs/>
          <w:sz w:val="23"/>
          <w:szCs w:val="23"/>
        </w:rPr>
        <w:t xml:space="preserve">Nr. DPD </w:t>
      </w:r>
      <w:r w:rsidR="00E64CED">
        <w:rPr>
          <w:b/>
          <w:bCs/>
          <w:sz w:val="23"/>
          <w:szCs w:val="23"/>
        </w:rPr>
        <w:t>2016/137</w:t>
      </w:r>
      <w:r w:rsidRPr="000D6115">
        <w:rPr>
          <w:b/>
          <w:bCs/>
          <w:sz w:val="23"/>
          <w:szCs w:val="23"/>
        </w:rPr>
        <w:t>.</w:t>
      </w:r>
    </w:p>
    <w:p w:rsidR="00A7085B" w:rsidRPr="000D6115" w:rsidRDefault="008D0E3C" w:rsidP="00A7085B">
      <w:pPr>
        <w:pStyle w:val="ListParagraph"/>
        <w:numPr>
          <w:ilvl w:val="0"/>
          <w:numId w:val="41"/>
        </w:numPr>
        <w:tabs>
          <w:tab w:val="center" w:pos="0"/>
          <w:tab w:val="left" w:pos="426"/>
        </w:tabs>
        <w:spacing w:after="80"/>
        <w:jc w:val="both"/>
        <w:rPr>
          <w:sz w:val="23"/>
          <w:szCs w:val="23"/>
        </w:rPr>
      </w:pPr>
      <w:r w:rsidRPr="000D6115">
        <w:rPr>
          <w:sz w:val="23"/>
          <w:szCs w:val="23"/>
        </w:rPr>
        <w:t>Pasūtītājs</w:t>
      </w:r>
      <w:r w:rsidR="00AE5180" w:rsidRPr="000D6115">
        <w:rPr>
          <w:sz w:val="23"/>
          <w:szCs w:val="23"/>
        </w:rPr>
        <w:t xml:space="preserve"> un līguma slēdzējs</w:t>
      </w:r>
      <w:r w:rsidRPr="000D6115">
        <w:rPr>
          <w:sz w:val="23"/>
          <w:szCs w:val="23"/>
        </w:rPr>
        <w:t xml:space="preserve">: </w:t>
      </w:r>
      <w:r w:rsidRPr="000D6115">
        <w:rPr>
          <w:b/>
          <w:bCs/>
          <w:sz w:val="23"/>
          <w:szCs w:val="23"/>
        </w:rPr>
        <w:t>Daugavpils pilsētas dome</w:t>
      </w:r>
      <w:r w:rsidRPr="000D6115">
        <w:rPr>
          <w:sz w:val="23"/>
          <w:szCs w:val="23"/>
        </w:rPr>
        <w:t>, NMR Nr. 90000077325, juridiskā adrese: K.Valdemāra iela 1, Daugavpils, LV-5401, Latvijas Republika.</w:t>
      </w:r>
      <w:bookmarkEnd w:id="0"/>
    </w:p>
    <w:p w:rsidR="00A7085B" w:rsidRPr="000D6115" w:rsidRDefault="008D0E3C" w:rsidP="00A7085B">
      <w:pPr>
        <w:pStyle w:val="ListParagraph"/>
        <w:numPr>
          <w:ilvl w:val="0"/>
          <w:numId w:val="41"/>
        </w:numPr>
        <w:tabs>
          <w:tab w:val="center" w:pos="0"/>
          <w:tab w:val="left" w:pos="426"/>
        </w:tabs>
        <w:spacing w:after="80"/>
        <w:jc w:val="both"/>
        <w:rPr>
          <w:sz w:val="23"/>
          <w:szCs w:val="23"/>
        </w:rPr>
      </w:pPr>
      <w:r w:rsidRPr="000D6115">
        <w:rPr>
          <w:sz w:val="23"/>
          <w:szCs w:val="23"/>
        </w:rPr>
        <w:t>Iepirkuma metode: saskaņā ar Publisko iepirkumu likuma 8</w:t>
      </w:r>
      <w:r w:rsidR="004D4737" w:rsidRPr="000D6115">
        <w:rPr>
          <w:sz w:val="23"/>
          <w:szCs w:val="23"/>
          <w:vertAlign w:val="superscript"/>
        </w:rPr>
        <w:t>2</w:t>
      </w:r>
      <w:r w:rsidRPr="000D6115">
        <w:rPr>
          <w:sz w:val="23"/>
          <w:szCs w:val="23"/>
        </w:rPr>
        <w:t>.pantu.</w:t>
      </w:r>
    </w:p>
    <w:p w:rsidR="00A7085B" w:rsidRPr="000D6115" w:rsidRDefault="008D0E3C" w:rsidP="00A7085B">
      <w:pPr>
        <w:pStyle w:val="ListParagraph"/>
        <w:numPr>
          <w:ilvl w:val="0"/>
          <w:numId w:val="41"/>
        </w:numPr>
        <w:tabs>
          <w:tab w:val="center" w:pos="0"/>
          <w:tab w:val="left" w:pos="426"/>
        </w:tabs>
        <w:spacing w:after="80"/>
        <w:jc w:val="both"/>
        <w:rPr>
          <w:sz w:val="23"/>
          <w:szCs w:val="23"/>
        </w:rPr>
      </w:pPr>
      <w:r w:rsidRPr="00E64CED">
        <w:rPr>
          <w:sz w:val="23"/>
          <w:szCs w:val="23"/>
        </w:rPr>
        <w:t xml:space="preserve">Kontaktpersona ar specifikāciju saistītos jautājumos: </w:t>
      </w:r>
      <w:r w:rsidR="00A101B6" w:rsidRPr="00E64CED">
        <w:rPr>
          <w:sz w:val="23"/>
          <w:szCs w:val="23"/>
        </w:rPr>
        <w:t xml:space="preserve">Daugavpils pilsētas domes </w:t>
      </w:r>
      <w:r w:rsidR="00E64CED" w:rsidRPr="00E64CED">
        <w:rPr>
          <w:sz w:val="23"/>
          <w:szCs w:val="23"/>
        </w:rPr>
        <w:t>Pilsētplānošanas un būvniecības departamenta Būvvaldes inženierkomunikāciju piesaistes inženieris</w:t>
      </w:r>
      <w:r w:rsidR="00E64CED">
        <w:rPr>
          <w:sz w:val="23"/>
          <w:szCs w:val="23"/>
        </w:rPr>
        <w:t xml:space="preserve"> </w:t>
      </w:r>
      <w:r w:rsidR="00E64CED" w:rsidRPr="002B4988">
        <w:rPr>
          <w:b/>
          <w:sz w:val="23"/>
          <w:szCs w:val="23"/>
        </w:rPr>
        <w:t>Edgars Kaplers</w:t>
      </w:r>
      <w:r w:rsidR="00A101B6" w:rsidRPr="00E64CED">
        <w:rPr>
          <w:sz w:val="23"/>
          <w:szCs w:val="23"/>
        </w:rPr>
        <w:t>, tālr.</w:t>
      </w:r>
      <w:r w:rsidR="00F57BEC" w:rsidRPr="00E64CED">
        <w:rPr>
          <w:sz w:val="23"/>
          <w:szCs w:val="23"/>
        </w:rPr>
        <w:t>654</w:t>
      </w:r>
      <w:r w:rsidR="00E64CED" w:rsidRPr="00E64CED">
        <w:rPr>
          <w:bCs/>
          <w:sz w:val="23"/>
          <w:szCs w:val="23"/>
          <w:lang w:eastAsia="en-US"/>
        </w:rPr>
        <w:t>07784</w:t>
      </w:r>
      <w:r w:rsidR="00F12FEA" w:rsidRPr="00E64CED">
        <w:rPr>
          <w:sz w:val="23"/>
          <w:szCs w:val="23"/>
        </w:rPr>
        <w:t>,</w:t>
      </w:r>
      <w:r w:rsidR="00F57BEC" w:rsidRPr="00E64CED">
        <w:rPr>
          <w:sz w:val="23"/>
          <w:szCs w:val="23"/>
        </w:rPr>
        <w:t xml:space="preserve"> </w:t>
      </w:r>
      <w:r w:rsidR="00F12FEA" w:rsidRPr="00E64CED">
        <w:rPr>
          <w:sz w:val="23"/>
          <w:szCs w:val="23"/>
        </w:rPr>
        <w:t>e-pasts:</w:t>
      </w:r>
      <w:r w:rsidR="009226DD" w:rsidRPr="00E64CED">
        <w:rPr>
          <w:sz w:val="23"/>
          <w:szCs w:val="23"/>
        </w:rPr>
        <w:t xml:space="preserve"> </w:t>
      </w:r>
      <w:hyperlink r:id="rId8" w:history="1">
        <w:r w:rsidR="00E64CED" w:rsidRPr="00E64CED">
          <w:rPr>
            <w:rStyle w:val="Hyperlink"/>
            <w:sz w:val="23"/>
            <w:szCs w:val="23"/>
            <w:lang w:val="en-GB"/>
          </w:rPr>
          <w:t>edgars.kaplers@daugavpils.lv</w:t>
        </w:r>
      </w:hyperlink>
      <w:r w:rsidR="00A101B6" w:rsidRPr="000D6115">
        <w:rPr>
          <w:sz w:val="23"/>
          <w:szCs w:val="23"/>
        </w:rPr>
        <w:t>.</w:t>
      </w:r>
    </w:p>
    <w:p w:rsidR="00A7085B" w:rsidRPr="000D6115" w:rsidRDefault="008D0E3C" w:rsidP="00A7085B">
      <w:pPr>
        <w:pStyle w:val="ListParagraph"/>
        <w:numPr>
          <w:ilvl w:val="0"/>
          <w:numId w:val="41"/>
        </w:numPr>
        <w:tabs>
          <w:tab w:val="center" w:pos="0"/>
          <w:tab w:val="left" w:pos="426"/>
        </w:tabs>
        <w:spacing w:after="80"/>
        <w:jc w:val="both"/>
        <w:rPr>
          <w:sz w:val="23"/>
          <w:szCs w:val="23"/>
        </w:rPr>
      </w:pPr>
      <w:r w:rsidRPr="000D6115">
        <w:rPr>
          <w:sz w:val="23"/>
          <w:szCs w:val="23"/>
        </w:rPr>
        <w:t xml:space="preserve">Kontaktpersona juridiskajos jautājumos: Daugavpils pilsētas domes Iekšējās inspekcijas nodaļas jurists </w:t>
      </w:r>
      <w:r w:rsidRPr="002B4988">
        <w:rPr>
          <w:b/>
          <w:sz w:val="23"/>
          <w:szCs w:val="23"/>
        </w:rPr>
        <w:t>Jurijs Bārtuls</w:t>
      </w:r>
      <w:r w:rsidR="002B4988">
        <w:rPr>
          <w:sz w:val="23"/>
          <w:szCs w:val="23"/>
        </w:rPr>
        <w:t xml:space="preserve">, tālr.: </w:t>
      </w:r>
      <w:r w:rsidRPr="000D6115">
        <w:rPr>
          <w:sz w:val="23"/>
          <w:szCs w:val="23"/>
        </w:rPr>
        <w:t xml:space="preserve">65404320, e-pasts: </w:t>
      </w:r>
      <w:hyperlink r:id="rId9" w:history="1">
        <w:r w:rsidR="009226DD" w:rsidRPr="000D6115">
          <w:rPr>
            <w:rStyle w:val="Hyperlink"/>
            <w:sz w:val="23"/>
            <w:szCs w:val="23"/>
          </w:rPr>
          <w:t>jurijs.bartuls@daugavpils.lv</w:t>
        </w:r>
      </w:hyperlink>
      <w:r w:rsidRPr="000D6115">
        <w:rPr>
          <w:sz w:val="23"/>
          <w:szCs w:val="23"/>
        </w:rPr>
        <w:t>.</w:t>
      </w:r>
    </w:p>
    <w:p w:rsidR="00A7085B" w:rsidRPr="000D6115" w:rsidRDefault="008D0E3C" w:rsidP="00A7085B">
      <w:pPr>
        <w:pStyle w:val="ListParagraph"/>
        <w:numPr>
          <w:ilvl w:val="0"/>
          <w:numId w:val="41"/>
        </w:numPr>
        <w:tabs>
          <w:tab w:val="center" w:pos="0"/>
          <w:tab w:val="left" w:pos="426"/>
        </w:tabs>
        <w:spacing w:after="80"/>
        <w:jc w:val="both"/>
        <w:rPr>
          <w:sz w:val="23"/>
          <w:szCs w:val="23"/>
        </w:rPr>
      </w:pPr>
      <w:r w:rsidRPr="000D6115">
        <w:rPr>
          <w:sz w:val="23"/>
          <w:szCs w:val="23"/>
        </w:rPr>
        <w:t xml:space="preserve">Nolikumam atbilstošo piedāvājumu izvēles kritērijs: </w:t>
      </w:r>
      <w:r w:rsidR="00A7085B" w:rsidRPr="000D6115">
        <w:rPr>
          <w:b/>
          <w:sz w:val="23"/>
          <w:szCs w:val="23"/>
        </w:rPr>
        <w:t>vis</w:t>
      </w:r>
      <w:r w:rsidRPr="000D6115">
        <w:rPr>
          <w:b/>
          <w:bCs/>
          <w:sz w:val="23"/>
          <w:szCs w:val="23"/>
        </w:rPr>
        <w:t>zemākā cena.</w:t>
      </w:r>
    </w:p>
    <w:p w:rsidR="002B4988" w:rsidRPr="00702D2C" w:rsidRDefault="002B4988" w:rsidP="002B4988">
      <w:pPr>
        <w:numPr>
          <w:ilvl w:val="0"/>
          <w:numId w:val="41"/>
        </w:numPr>
        <w:tabs>
          <w:tab w:val="left" w:pos="0"/>
          <w:tab w:val="num" w:pos="1421"/>
        </w:tabs>
        <w:spacing w:after="80"/>
        <w:jc w:val="both"/>
        <w:rPr>
          <w:sz w:val="23"/>
          <w:szCs w:val="23"/>
        </w:rPr>
      </w:pPr>
      <w:r w:rsidRPr="00702D2C">
        <w:rPr>
          <w:color w:val="000000"/>
          <w:sz w:val="23"/>
          <w:szCs w:val="23"/>
        </w:rPr>
        <w:t xml:space="preserve">Pretendents iesniedz piedāvājuma nodrošinājumu </w:t>
      </w:r>
      <w:r w:rsidRPr="00702D2C">
        <w:rPr>
          <w:b/>
          <w:color w:val="000000"/>
          <w:sz w:val="23"/>
          <w:szCs w:val="23"/>
        </w:rPr>
        <w:t xml:space="preserve">EUR </w:t>
      </w:r>
      <w:r w:rsidR="00D11D44">
        <w:rPr>
          <w:b/>
          <w:color w:val="000000"/>
          <w:sz w:val="23"/>
          <w:szCs w:val="23"/>
        </w:rPr>
        <w:t>150</w:t>
      </w:r>
      <w:r>
        <w:rPr>
          <w:b/>
          <w:color w:val="000000"/>
          <w:sz w:val="23"/>
          <w:szCs w:val="23"/>
        </w:rPr>
        <w:t>,00</w:t>
      </w:r>
      <w:r w:rsidRPr="00702D2C">
        <w:rPr>
          <w:color w:val="000000"/>
          <w:sz w:val="23"/>
          <w:szCs w:val="23"/>
        </w:rPr>
        <w:t xml:space="preserve"> apmērā.</w:t>
      </w:r>
    </w:p>
    <w:p w:rsidR="002B4988" w:rsidRPr="00EA6C0D" w:rsidRDefault="002B4988" w:rsidP="002B4988">
      <w:pPr>
        <w:pStyle w:val="StyleStyle2Justified"/>
        <w:numPr>
          <w:ilvl w:val="1"/>
          <w:numId w:val="41"/>
        </w:numPr>
        <w:tabs>
          <w:tab w:val="clear" w:pos="1080"/>
        </w:tabs>
        <w:spacing w:before="120" w:after="0"/>
        <w:rPr>
          <w:b/>
          <w:bCs/>
          <w:color w:val="000000"/>
          <w:sz w:val="23"/>
          <w:szCs w:val="23"/>
        </w:rPr>
      </w:pPr>
      <w:r w:rsidRPr="00526415">
        <w:rPr>
          <w:color w:val="000000"/>
          <w:sz w:val="23"/>
          <w:szCs w:val="23"/>
        </w:rPr>
        <w:t xml:space="preserve">Piedāvājuma nodrošinājumam jāiesniedz bankas galvojums vai apdrošināšanas polise, vai iemaksājot naudas summu </w:t>
      </w:r>
      <w:r w:rsidR="00FD2DBF">
        <w:rPr>
          <w:color w:val="000000"/>
          <w:sz w:val="23"/>
          <w:szCs w:val="23"/>
        </w:rPr>
        <w:t xml:space="preserve">Daugavpils pilsētas domes </w:t>
      </w:r>
      <w:r w:rsidRPr="00526415">
        <w:rPr>
          <w:color w:val="000000"/>
          <w:sz w:val="23"/>
          <w:szCs w:val="23"/>
        </w:rPr>
        <w:t xml:space="preserve">norēķinu kontā AS SWEDBANK, HABALV22, LV69HABA0001402041250 ar atzīmi – piedāvājuma nodrošinājums </w:t>
      </w:r>
      <w:r>
        <w:rPr>
          <w:color w:val="000000"/>
          <w:sz w:val="23"/>
          <w:szCs w:val="23"/>
        </w:rPr>
        <w:t>iepirkumā</w:t>
      </w:r>
      <w:r w:rsidRPr="00526415">
        <w:rPr>
          <w:color w:val="000000"/>
          <w:sz w:val="23"/>
          <w:szCs w:val="23"/>
        </w:rPr>
        <w:t xml:space="preserve"> </w:t>
      </w:r>
      <w:r w:rsidRPr="00526415">
        <w:rPr>
          <w:b/>
          <w:color w:val="000000"/>
          <w:sz w:val="23"/>
          <w:szCs w:val="23"/>
        </w:rPr>
        <w:t>„</w:t>
      </w:r>
      <w:r w:rsidRPr="002B4988">
        <w:rPr>
          <w:b/>
          <w:bCs/>
          <w:color w:val="000000"/>
          <w:sz w:val="23"/>
          <w:szCs w:val="23"/>
        </w:rPr>
        <w:t>Daugavpils pilsētas administratīvajā teritorijā esošā vietējā ģeodēziskā tīkla apzināšana, izvērtēšana un pārskata sagatavošana</w:t>
      </w:r>
      <w:r w:rsidRPr="00EA6C0D">
        <w:rPr>
          <w:b/>
          <w:color w:val="000000"/>
          <w:sz w:val="23"/>
          <w:szCs w:val="23"/>
        </w:rPr>
        <w:t xml:space="preserve">”, DPD </w:t>
      </w:r>
      <w:r>
        <w:rPr>
          <w:b/>
          <w:color w:val="000000"/>
          <w:sz w:val="23"/>
          <w:szCs w:val="23"/>
        </w:rPr>
        <w:t>2016/</w:t>
      </w:r>
      <w:r w:rsidR="00E11B01">
        <w:rPr>
          <w:b/>
          <w:color w:val="000000"/>
          <w:sz w:val="23"/>
          <w:szCs w:val="23"/>
        </w:rPr>
        <w:t>137</w:t>
      </w:r>
      <w:r w:rsidRPr="00EA6C0D">
        <w:rPr>
          <w:b/>
          <w:color w:val="000000"/>
          <w:sz w:val="23"/>
          <w:szCs w:val="23"/>
        </w:rPr>
        <w:t>.</w:t>
      </w:r>
    </w:p>
    <w:p w:rsidR="002B4988" w:rsidRPr="00526415" w:rsidRDefault="002B4988" w:rsidP="002B4988">
      <w:pPr>
        <w:pStyle w:val="StyleStyle2Justified"/>
        <w:numPr>
          <w:ilvl w:val="1"/>
          <w:numId w:val="41"/>
        </w:numPr>
        <w:tabs>
          <w:tab w:val="clear" w:pos="1080"/>
        </w:tabs>
        <w:spacing w:before="120" w:after="0"/>
        <w:rPr>
          <w:color w:val="000000"/>
          <w:sz w:val="23"/>
          <w:szCs w:val="23"/>
        </w:rPr>
      </w:pPr>
      <w:r w:rsidRPr="00526415">
        <w:rPr>
          <w:color w:val="000000"/>
          <w:sz w:val="23"/>
          <w:szCs w:val="23"/>
        </w:rPr>
        <w:t xml:space="preserve">Piedāvājuma nodrošinājuma derīguma termiņš ir </w:t>
      </w:r>
      <w:r>
        <w:rPr>
          <w:b/>
          <w:color w:val="000000"/>
          <w:sz w:val="23"/>
          <w:szCs w:val="23"/>
        </w:rPr>
        <w:t>3</w:t>
      </w:r>
      <w:r w:rsidRPr="00526415">
        <w:rPr>
          <w:b/>
          <w:color w:val="000000"/>
          <w:sz w:val="23"/>
          <w:szCs w:val="23"/>
        </w:rPr>
        <w:t xml:space="preserve"> (</w:t>
      </w:r>
      <w:r>
        <w:rPr>
          <w:b/>
          <w:color w:val="000000"/>
          <w:sz w:val="23"/>
          <w:szCs w:val="23"/>
        </w:rPr>
        <w:t>trīs</w:t>
      </w:r>
      <w:r w:rsidRPr="00526415">
        <w:rPr>
          <w:b/>
          <w:color w:val="000000"/>
          <w:sz w:val="23"/>
          <w:szCs w:val="23"/>
        </w:rPr>
        <w:t>) mēneši</w:t>
      </w:r>
      <w:r w:rsidRPr="00526415">
        <w:rPr>
          <w:color w:val="000000"/>
          <w:sz w:val="23"/>
          <w:szCs w:val="23"/>
        </w:rPr>
        <w:t>, skaitot no piedāvājumu atvēršanas dienas.</w:t>
      </w:r>
    </w:p>
    <w:p w:rsidR="002B4988" w:rsidRPr="00526415" w:rsidRDefault="002B4988" w:rsidP="002B4988">
      <w:pPr>
        <w:pStyle w:val="StyleStyle2Justified"/>
        <w:numPr>
          <w:ilvl w:val="1"/>
          <w:numId w:val="41"/>
        </w:numPr>
        <w:tabs>
          <w:tab w:val="clear" w:pos="1080"/>
        </w:tabs>
        <w:spacing w:before="120" w:after="0"/>
        <w:rPr>
          <w:color w:val="000000"/>
          <w:sz w:val="23"/>
          <w:szCs w:val="23"/>
        </w:rPr>
      </w:pPr>
      <w:r w:rsidRPr="00526415">
        <w:rPr>
          <w:color w:val="000000"/>
          <w:sz w:val="23"/>
          <w:szCs w:val="23"/>
        </w:rPr>
        <w:t>Piedāvājuma nodrošinājuma kopiju iešuj piedāvājumā, bet oriģinālu iesniedz neiešūtu kopējā piedāvājumā;</w:t>
      </w:r>
    </w:p>
    <w:p w:rsidR="002B4988" w:rsidRPr="00526415" w:rsidRDefault="002B4988" w:rsidP="002B4988">
      <w:pPr>
        <w:pStyle w:val="StyleStyle2Justified"/>
        <w:numPr>
          <w:ilvl w:val="1"/>
          <w:numId w:val="41"/>
        </w:numPr>
        <w:tabs>
          <w:tab w:val="clear" w:pos="1080"/>
        </w:tabs>
        <w:spacing w:before="120" w:after="0"/>
        <w:rPr>
          <w:color w:val="000000"/>
          <w:sz w:val="23"/>
          <w:szCs w:val="23"/>
        </w:rPr>
      </w:pPr>
      <w:r w:rsidRPr="00526415">
        <w:rPr>
          <w:color w:val="000000"/>
          <w:sz w:val="23"/>
          <w:szCs w:val="23"/>
        </w:rPr>
        <w:t>Pretendentu iesniegtie piedāvājumu nodrošinājuma oriģināli tiek atgriezti</w:t>
      </w:r>
      <w:r>
        <w:rPr>
          <w:color w:val="000000"/>
          <w:sz w:val="23"/>
          <w:szCs w:val="23"/>
        </w:rPr>
        <w:t xml:space="preserve"> pēc pretendentu rakstiska pieprasījuma. I</w:t>
      </w:r>
      <w:r w:rsidRPr="00526415">
        <w:rPr>
          <w:color w:val="000000"/>
          <w:sz w:val="23"/>
          <w:szCs w:val="23"/>
        </w:rPr>
        <w:t>emaksātais piedāvājuma nodrošinājums</w:t>
      </w:r>
      <w:r>
        <w:rPr>
          <w:color w:val="000000"/>
          <w:sz w:val="23"/>
          <w:szCs w:val="23"/>
        </w:rPr>
        <w:t xml:space="preserve"> tiks</w:t>
      </w:r>
      <w:r w:rsidRPr="00526415">
        <w:rPr>
          <w:color w:val="000000"/>
          <w:sz w:val="23"/>
          <w:szCs w:val="23"/>
        </w:rPr>
        <w:t xml:space="preserve"> atmaksāts </w:t>
      </w:r>
      <w:r w:rsidRPr="00526415">
        <w:rPr>
          <w:b/>
          <w:color w:val="000000"/>
          <w:sz w:val="23"/>
          <w:szCs w:val="23"/>
        </w:rPr>
        <w:t>mēneša laikā</w:t>
      </w:r>
      <w:r w:rsidRPr="00526415">
        <w:rPr>
          <w:color w:val="000000"/>
          <w:sz w:val="23"/>
          <w:szCs w:val="23"/>
        </w:rPr>
        <w:t xml:space="preserve"> no </w:t>
      </w:r>
      <w:r>
        <w:rPr>
          <w:color w:val="000000"/>
          <w:sz w:val="23"/>
          <w:szCs w:val="23"/>
        </w:rPr>
        <w:t xml:space="preserve">iepirkuma </w:t>
      </w:r>
      <w:r w:rsidRPr="00526415">
        <w:rPr>
          <w:color w:val="000000"/>
          <w:sz w:val="23"/>
          <w:szCs w:val="23"/>
        </w:rPr>
        <w:t>līguma noslēgšanas dienas.</w:t>
      </w:r>
    </w:p>
    <w:p w:rsidR="002B4988" w:rsidRPr="00526415" w:rsidRDefault="002B4988" w:rsidP="002B4988">
      <w:pPr>
        <w:pStyle w:val="StyleStyle2Justified"/>
        <w:numPr>
          <w:ilvl w:val="1"/>
          <w:numId w:val="41"/>
        </w:numPr>
        <w:tabs>
          <w:tab w:val="clear" w:pos="1080"/>
        </w:tabs>
        <w:spacing w:before="120" w:after="0"/>
        <w:rPr>
          <w:color w:val="000000"/>
          <w:sz w:val="23"/>
          <w:szCs w:val="23"/>
        </w:rPr>
      </w:pPr>
      <w:r w:rsidRPr="00526415">
        <w:rPr>
          <w:color w:val="000000"/>
          <w:sz w:val="23"/>
          <w:szCs w:val="23"/>
        </w:rPr>
        <w:t>Konkursa piedāvājums, kam nebūs nodrošinājuma, tiks atzīts par konkursa prasībām neatbilstošu un tiks noraidīts.</w:t>
      </w:r>
    </w:p>
    <w:p w:rsidR="002B4988" w:rsidRPr="00526415" w:rsidRDefault="002B4988" w:rsidP="002B4988">
      <w:pPr>
        <w:pStyle w:val="StyleStyle2Justified"/>
        <w:numPr>
          <w:ilvl w:val="1"/>
          <w:numId w:val="41"/>
        </w:numPr>
        <w:tabs>
          <w:tab w:val="clear" w:pos="1080"/>
        </w:tabs>
        <w:spacing w:before="120" w:after="0"/>
        <w:rPr>
          <w:b/>
          <w:color w:val="000000"/>
          <w:sz w:val="23"/>
          <w:szCs w:val="23"/>
        </w:rPr>
      </w:pPr>
      <w:r w:rsidRPr="00526415">
        <w:rPr>
          <w:b/>
          <w:color w:val="000000"/>
          <w:sz w:val="23"/>
          <w:szCs w:val="23"/>
        </w:rPr>
        <w:t>Piedāvājuma nodrošinājums ir spēkā līdz īsākajam no šādiem termiņiem:</w:t>
      </w:r>
    </w:p>
    <w:p w:rsidR="002B4988" w:rsidRPr="00526415" w:rsidRDefault="002B4988" w:rsidP="002B4988">
      <w:pPr>
        <w:pStyle w:val="StyleStyle2Justified"/>
        <w:numPr>
          <w:ilvl w:val="2"/>
          <w:numId w:val="41"/>
        </w:numPr>
        <w:tabs>
          <w:tab w:val="clear" w:pos="1080"/>
          <w:tab w:val="left" w:pos="720"/>
        </w:tabs>
        <w:spacing w:before="120" w:after="0"/>
        <w:ind w:left="1276"/>
        <w:rPr>
          <w:color w:val="000000"/>
          <w:sz w:val="23"/>
          <w:szCs w:val="23"/>
        </w:rPr>
      </w:pPr>
      <w:r>
        <w:rPr>
          <w:color w:val="000000"/>
          <w:sz w:val="23"/>
          <w:szCs w:val="23"/>
        </w:rPr>
        <w:t>Nolikuma 7.2.</w:t>
      </w:r>
      <w:r w:rsidRPr="00526415">
        <w:rPr>
          <w:color w:val="000000"/>
          <w:sz w:val="23"/>
          <w:szCs w:val="23"/>
        </w:rPr>
        <w:t>punktā noteiktajam termiņam;</w:t>
      </w:r>
    </w:p>
    <w:p w:rsidR="002B4988" w:rsidRPr="00526415" w:rsidRDefault="002B4988" w:rsidP="002B4988">
      <w:pPr>
        <w:pStyle w:val="StyleStyle2Justified"/>
        <w:numPr>
          <w:ilvl w:val="2"/>
          <w:numId w:val="41"/>
        </w:numPr>
        <w:tabs>
          <w:tab w:val="clear" w:pos="1080"/>
          <w:tab w:val="left" w:pos="720"/>
        </w:tabs>
        <w:spacing w:before="120" w:after="0"/>
        <w:ind w:left="1276"/>
        <w:rPr>
          <w:color w:val="000000"/>
          <w:sz w:val="23"/>
          <w:szCs w:val="23"/>
        </w:rPr>
      </w:pPr>
      <w:r w:rsidRPr="00526415">
        <w:rPr>
          <w:color w:val="000000"/>
          <w:sz w:val="23"/>
          <w:szCs w:val="23"/>
        </w:rPr>
        <w:t>līdz iepirkuma līguma noslēgšanai.</w:t>
      </w:r>
    </w:p>
    <w:p w:rsidR="002B4988" w:rsidRPr="00526415" w:rsidRDefault="002B4988" w:rsidP="002B4988">
      <w:pPr>
        <w:pStyle w:val="StyleStyle2Justified"/>
        <w:numPr>
          <w:ilvl w:val="1"/>
          <w:numId w:val="41"/>
        </w:numPr>
        <w:tabs>
          <w:tab w:val="clear" w:pos="1080"/>
        </w:tabs>
        <w:spacing w:before="120" w:after="0"/>
        <w:rPr>
          <w:color w:val="000000"/>
          <w:sz w:val="23"/>
          <w:szCs w:val="23"/>
        </w:rPr>
      </w:pPr>
      <w:r w:rsidRPr="00526415">
        <w:rPr>
          <w:color w:val="000000"/>
          <w:sz w:val="23"/>
          <w:szCs w:val="23"/>
        </w:rPr>
        <w:t xml:space="preserve">Nodrošinājuma devējs izmaksā pasūtītājam piedāvājuma nodrošinājuma summu, ja: </w:t>
      </w:r>
    </w:p>
    <w:p w:rsidR="002B4988" w:rsidRDefault="002B4988" w:rsidP="002B4988">
      <w:pPr>
        <w:pStyle w:val="StyleStyle2Justified"/>
        <w:numPr>
          <w:ilvl w:val="2"/>
          <w:numId w:val="41"/>
        </w:numPr>
        <w:tabs>
          <w:tab w:val="clear" w:pos="1080"/>
          <w:tab w:val="left" w:pos="720"/>
        </w:tabs>
        <w:spacing w:before="120" w:after="0"/>
        <w:ind w:left="1418" w:hanging="567"/>
        <w:rPr>
          <w:color w:val="000000"/>
          <w:sz w:val="23"/>
          <w:szCs w:val="23"/>
        </w:rPr>
      </w:pPr>
      <w:r w:rsidRPr="00526415">
        <w:rPr>
          <w:color w:val="000000"/>
          <w:sz w:val="23"/>
          <w:szCs w:val="23"/>
        </w:rPr>
        <w:t>pretendents atsauc savu piedāvājumu, kamēr ir spēkā piedāvājuma nodrošinājums;</w:t>
      </w:r>
    </w:p>
    <w:p w:rsidR="004B6124" w:rsidRPr="002B4988" w:rsidRDefault="002B4988" w:rsidP="002B4988">
      <w:pPr>
        <w:pStyle w:val="StyleStyle2Justified"/>
        <w:numPr>
          <w:ilvl w:val="2"/>
          <w:numId w:val="41"/>
        </w:numPr>
        <w:tabs>
          <w:tab w:val="clear" w:pos="1080"/>
          <w:tab w:val="left" w:pos="720"/>
        </w:tabs>
        <w:spacing w:before="120" w:after="0"/>
        <w:ind w:left="1418" w:hanging="567"/>
        <w:rPr>
          <w:color w:val="000000"/>
          <w:sz w:val="23"/>
          <w:szCs w:val="23"/>
        </w:rPr>
      </w:pPr>
      <w:r w:rsidRPr="002B4988">
        <w:rPr>
          <w:color w:val="000000"/>
          <w:sz w:val="23"/>
          <w:szCs w:val="23"/>
        </w:rPr>
        <w:t>pretendents, kura piedāvājums izraudzīts saskaņā ar piedāvājuma izvēles kritēriju, neparaksta iepirkuma līgumu pasūtītāja noteiktajā termiņā.</w:t>
      </w:r>
    </w:p>
    <w:p w:rsidR="004B6124" w:rsidRPr="000D6115" w:rsidRDefault="004B6124" w:rsidP="004B6124">
      <w:pPr>
        <w:pStyle w:val="ListParagraph"/>
        <w:tabs>
          <w:tab w:val="center" w:pos="0"/>
          <w:tab w:val="left" w:pos="426"/>
        </w:tabs>
        <w:spacing w:before="240" w:after="240"/>
        <w:ind w:left="0"/>
        <w:jc w:val="center"/>
        <w:rPr>
          <w:b/>
          <w:sz w:val="23"/>
          <w:szCs w:val="23"/>
        </w:rPr>
      </w:pPr>
      <w:r w:rsidRPr="000D6115">
        <w:rPr>
          <w:b/>
          <w:sz w:val="23"/>
          <w:szCs w:val="23"/>
        </w:rPr>
        <w:t>II. Iepirkuma priekšmets</w:t>
      </w:r>
    </w:p>
    <w:p w:rsidR="004B6124" w:rsidRPr="000D6115" w:rsidRDefault="008D0E3C" w:rsidP="004B6124">
      <w:pPr>
        <w:pStyle w:val="ListParagraph"/>
        <w:numPr>
          <w:ilvl w:val="0"/>
          <w:numId w:val="41"/>
        </w:numPr>
        <w:tabs>
          <w:tab w:val="center" w:pos="0"/>
          <w:tab w:val="left" w:pos="426"/>
        </w:tabs>
        <w:spacing w:after="80"/>
        <w:jc w:val="both"/>
        <w:rPr>
          <w:sz w:val="23"/>
          <w:szCs w:val="23"/>
        </w:rPr>
      </w:pPr>
      <w:r w:rsidRPr="000D6115">
        <w:rPr>
          <w:sz w:val="23"/>
          <w:szCs w:val="23"/>
        </w:rPr>
        <w:t xml:space="preserve">Iepirkuma priekšmets: </w:t>
      </w:r>
      <w:r w:rsidR="00596422" w:rsidRPr="002B4988">
        <w:rPr>
          <w:b/>
          <w:bCs/>
          <w:color w:val="000000"/>
          <w:sz w:val="23"/>
          <w:szCs w:val="23"/>
        </w:rPr>
        <w:t>Daugavpils pilsētas administratīvajā terit</w:t>
      </w:r>
      <w:r w:rsidR="00596422">
        <w:rPr>
          <w:b/>
          <w:bCs/>
          <w:color w:val="000000"/>
          <w:sz w:val="23"/>
          <w:szCs w:val="23"/>
        </w:rPr>
        <w:t xml:space="preserve">orijā esošā vietējā ģeodēziskā </w:t>
      </w:r>
      <w:r w:rsidR="00596422" w:rsidRPr="002B4988">
        <w:rPr>
          <w:b/>
          <w:bCs/>
          <w:color w:val="000000"/>
          <w:sz w:val="23"/>
          <w:szCs w:val="23"/>
        </w:rPr>
        <w:t>tīkla apzināšana, izvērtēšana un pārskata sagatavošana</w:t>
      </w:r>
      <w:r w:rsidR="004205B2">
        <w:rPr>
          <w:sz w:val="23"/>
          <w:szCs w:val="23"/>
        </w:rPr>
        <w:t xml:space="preserve">, </w:t>
      </w:r>
      <w:r w:rsidR="00DF660B" w:rsidRPr="000D6115">
        <w:rPr>
          <w:sz w:val="23"/>
          <w:szCs w:val="23"/>
        </w:rPr>
        <w:t>CPV</w:t>
      </w:r>
      <w:r w:rsidR="00A03C09">
        <w:t xml:space="preserve"> 71353000-7</w:t>
      </w:r>
      <w:r w:rsidR="00D92881" w:rsidRPr="000D6115">
        <w:rPr>
          <w:sz w:val="23"/>
          <w:szCs w:val="23"/>
        </w:rPr>
        <w:t xml:space="preserve">, </w:t>
      </w:r>
      <w:r w:rsidR="004205B2">
        <w:rPr>
          <w:sz w:val="23"/>
          <w:szCs w:val="23"/>
        </w:rPr>
        <w:t>(</w:t>
      </w:r>
      <w:r w:rsidR="00A03C09">
        <w:rPr>
          <w:sz w:val="23"/>
          <w:szCs w:val="23"/>
        </w:rPr>
        <w:t>virszemes ģeodēziskās izpētes</w:t>
      </w:r>
      <w:r w:rsidR="00D92881" w:rsidRPr="000D6115">
        <w:rPr>
          <w:sz w:val="23"/>
          <w:szCs w:val="23"/>
        </w:rPr>
        <w:t xml:space="preserve"> pakalpojumi</w:t>
      </w:r>
      <w:r w:rsidR="00DF660B" w:rsidRPr="000D6115">
        <w:rPr>
          <w:sz w:val="23"/>
          <w:szCs w:val="23"/>
        </w:rPr>
        <w:t>)</w:t>
      </w:r>
      <w:r w:rsidR="001A10DD" w:rsidRPr="000D6115">
        <w:rPr>
          <w:sz w:val="23"/>
          <w:szCs w:val="23"/>
        </w:rPr>
        <w:t>.</w:t>
      </w:r>
    </w:p>
    <w:p w:rsidR="004B6124" w:rsidRPr="000D6115" w:rsidRDefault="008D0E3C" w:rsidP="004B6124">
      <w:pPr>
        <w:pStyle w:val="ListParagraph"/>
        <w:numPr>
          <w:ilvl w:val="0"/>
          <w:numId w:val="41"/>
        </w:numPr>
        <w:tabs>
          <w:tab w:val="center" w:pos="0"/>
          <w:tab w:val="left" w:pos="426"/>
        </w:tabs>
        <w:spacing w:after="80"/>
        <w:jc w:val="both"/>
        <w:rPr>
          <w:sz w:val="23"/>
          <w:szCs w:val="23"/>
        </w:rPr>
      </w:pPr>
      <w:r w:rsidRPr="000D6115">
        <w:rPr>
          <w:sz w:val="23"/>
          <w:szCs w:val="23"/>
        </w:rPr>
        <w:t xml:space="preserve">Iepirkuma priekšmets </w:t>
      </w:r>
      <w:r w:rsidR="008B7BA5" w:rsidRPr="000D6115">
        <w:rPr>
          <w:b/>
          <w:bCs/>
          <w:sz w:val="23"/>
          <w:szCs w:val="23"/>
        </w:rPr>
        <w:t>nav</w:t>
      </w:r>
      <w:r w:rsidR="00F57BEC" w:rsidRPr="000D6115">
        <w:rPr>
          <w:b/>
          <w:bCs/>
          <w:sz w:val="23"/>
          <w:szCs w:val="23"/>
        </w:rPr>
        <w:t xml:space="preserve"> </w:t>
      </w:r>
      <w:r w:rsidRPr="000D6115">
        <w:rPr>
          <w:b/>
          <w:bCs/>
          <w:sz w:val="23"/>
          <w:szCs w:val="23"/>
        </w:rPr>
        <w:t xml:space="preserve">sadalīts </w:t>
      </w:r>
      <w:r w:rsidR="00F57BEC" w:rsidRPr="000D6115">
        <w:rPr>
          <w:b/>
          <w:bCs/>
          <w:sz w:val="23"/>
          <w:szCs w:val="23"/>
        </w:rPr>
        <w:t>daļās</w:t>
      </w:r>
      <w:r w:rsidR="008B7BA5" w:rsidRPr="000D6115">
        <w:rPr>
          <w:b/>
          <w:bCs/>
          <w:sz w:val="23"/>
          <w:szCs w:val="23"/>
        </w:rPr>
        <w:t>.</w:t>
      </w:r>
    </w:p>
    <w:p w:rsidR="004B6124" w:rsidRPr="000D6115" w:rsidRDefault="00A00D34" w:rsidP="004B6124">
      <w:pPr>
        <w:pStyle w:val="ListParagraph"/>
        <w:numPr>
          <w:ilvl w:val="0"/>
          <w:numId w:val="41"/>
        </w:numPr>
        <w:tabs>
          <w:tab w:val="center" w:pos="0"/>
          <w:tab w:val="left" w:pos="426"/>
        </w:tabs>
        <w:spacing w:after="80"/>
        <w:jc w:val="both"/>
        <w:rPr>
          <w:sz w:val="23"/>
          <w:szCs w:val="23"/>
        </w:rPr>
      </w:pPr>
      <w:r>
        <w:rPr>
          <w:sz w:val="23"/>
          <w:szCs w:val="23"/>
        </w:rPr>
        <w:t xml:space="preserve">Līguma </w:t>
      </w:r>
      <w:r w:rsidRPr="00A00D34">
        <w:rPr>
          <w:sz w:val="23"/>
          <w:szCs w:val="23"/>
        </w:rPr>
        <w:t>izpildes</w:t>
      </w:r>
      <w:r w:rsidR="008D0E3C" w:rsidRPr="00A00D34">
        <w:rPr>
          <w:sz w:val="23"/>
          <w:szCs w:val="23"/>
        </w:rPr>
        <w:t xml:space="preserve"> </w:t>
      </w:r>
      <w:r w:rsidR="008D0E3C" w:rsidRPr="00A00D34">
        <w:rPr>
          <w:bCs/>
          <w:sz w:val="23"/>
          <w:szCs w:val="23"/>
        </w:rPr>
        <w:t>termiņš</w:t>
      </w:r>
      <w:r w:rsidRPr="00A00D34">
        <w:rPr>
          <w:bCs/>
          <w:sz w:val="23"/>
          <w:szCs w:val="23"/>
        </w:rPr>
        <w:t xml:space="preserve"> –</w:t>
      </w:r>
      <w:r>
        <w:rPr>
          <w:b/>
          <w:bCs/>
          <w:sz w:val="23"/>
          <w:szCs w:val="23"/>
        </w:rPr>
        <w:t xml:space="preserve"> 6</w:t>
      </w:r>
      <w:r w:rsidR="00596422">
        <w:rPr>
          <w:b/>
          <w:bCs/>
          <w:sz w:val="23"/>
          <w:szCs w:val="23"/>
        </w:rPr>
        <w:t xml:space="preserve"> (seši)</w:t>
      </w:r>
      <w:r w:rsidR="008A491F" w:rsidRPr="000D6115">
        <w:rPr>
          <w:sz w:val="23"/>
          <w:szCs w:val="23"/>
        </w:rPr>
        <w:t xml:space="preserve"> </w:t>
      </w:r>
      <w:r w:rsidR="008A491F" w:rsidRPr="000D6115">
        <w:rPr>
          <w:b/>
          <w:sz w:val="23"/>
          <w:szCs w:val="23"/>
        </w:rPr>
        <w:t>mēneš</w:t>
      </w:r>
      <w:r w:rsidR="000946ED" w:rsidRPr="000D6115">
        <w:rPr>
          <w:b/>
          <w:sz w:val="23"/>
          <w:szCs w:val="23"/>
        </w:rPr>
        <w:t>i</w:t>
      </w:r>
      <w:r>
        <w:rPr>
          <w:sz w:val="23"/>
          <w:szCs w:val="23"/>
        </w:rPr>
        <w:t xml:space="preserve"> no līguma</w:t>
      </w:r>
      <w:r w:rsidR="004205B2">
        <w:rPr>
          <w:sz w:val="23"/>
          <w:szCs w:val="23"/>
        </w:rPr>
        <w:t xml:space="preserve"> spēkā stāšanās </w:t>
      </w:r>
      <w:r>
        <w:rPr>
          <w:sz w:val="23"/>
          <w:szCs w:val="23"/>
        </w:rPr>
        <w:t>dienas</w:t>
      </w:r>
      <w:r w:rsidR="000946ED" w:rsidRPr="000D6115">
        <w:rPr>
          <w:sz w:val="23"/>
          <w:szCs w:val="23"/>
        </w:rPr>
        <w:t>.</w:t>
      </w:r>
    </w:p>
    <w:p w:rsidR="004B6124" w:rsidRPr="000D6115" w:rsidRDefault="008D0E3C" w:rsidP="004B6124">
      <w:pPr>
        <w:pStyle w:val="ListParagraph"/>
        <w:numPr>
          <w:ilvl w:val="0"/>
          <w:numId w:val="41"/>
        </w:numPr>
        <w:tabs>
          <w:tab w:val="center" w:pos="0"/>
          <w:tab w:val="left" w:pos="426"/>
        </w:tabs>
        <w:spacing w:after="80"/>
        <w:jc w:val="both"/>
        <w:rPr>
          <w:sz w:val="23"/>
          <w:szCs w:val="23"/>
        </w:rPr>
      </w:pPr>
      <w:r w:rsidRPr="000D6115">
        <w:rPr>
          <w:sz w:val="23"/>
          <w:szCs w:val="23"/>
        </w:rPr>
        <w:t>Līgum</w:t>
      </w:r>
      <w:r w:rsidR="00192206" w:rsidRPr="000D6115">
        <w:rPr>
          <w:sz w:val="23"/>
          <w:szCs w:val="23"/>
        </w:rPr>
        <w:t>u</w:t>
      </w:r>
      <w:r w:rsidRPr="000D6115">
        <w:rPr>
          <w:sz w:val="23"/>
          <w:szCs w:val="23"/>
        </w:rPr>
        <w:t xml:space="preserve"> izpildes vieta: Daugavpils pilsētas pašval</w:t>
      </w:r>
      <w:r w:rsidR="004B6124" w:rsidRPr="000D6115">
        <w:rPr>
          <w:sz w:val="23"/>
          <w:szCs w:val="23"/>
        </w:rPr>
        <w:t>dības administratīvā teritorija.</w:t>
      </w:r>
    </w:p>
    <w:p w:rsidR="004B6124" w:rsidRPr="000D6115" w:rsidRDefault="008D0E3C" w:rsidP="004B6124">
      <w:pPr>
        <w:pStyle w:val="ListParagraph"/>
        <w:numPr>
          <w:ilvl w:val="0"/>
          <w:numId w:val="41"/>
        </w:numPr>
        <w:tabs>
          <w:tab w:val="center" w:pos="0"/>
          <w:tab w:val="left" w:pos="426"/>
        </w:tabs>
        <w:spacing w:after="80"/>
        <w:jc w:val="both"/>
        <w:rPr>
          <w:sz w:val="23"/>
          <w:szCs w:val="23"/>
        </w:rPr>
      </w:pPr>
      <w:r w:rsidRPr="000D6115">
        <w:rPr>
          <w:sz w:val="23"/>
          <w:szCs w:val="23"/>
        </w:rPr>
        <w:lastRenderedPageBreak/>
        <w:t xml:space="preserve">Precīzs </w:t>
      </w:r>
      <w:r w:rsidR="00FF0BDE" w:rsidRPr="000D6115">
        <w:rPr>
          <w:sz w:val="23"/>
          <w:szCs w:val="23"/>
        </w:rPr>
        <w:t xml:space="preserve">darba uzdevums </w:t>
      </w:r>
      <w:r w:rsidRPr="000D6115">
        <w:rPr>
          <w:sz w:val="23"/>
          <w:szCs w:val="23"/>
        </w:rPr>
        <w:t xml:space="preserve">noteiks </w:t>
      </w:r>
      <w:r w:rsidR="00FF0BDE" w:rsidRPr="000D6115">
        <w:rPr>
          <w:sz w:val="23"/>
          <w:szCs w:val="23"/>
        </w:rPr>
        <w:t>Nolikuma</w:t>
      </w:r>
      <w:r w:rsidRPr="000D6115">
        <w:rPr>
          <w:sz w:val="23"/>
          <w:szCs w:val="23"/>
        </w:rPr>
        <w:t xml:space="preserve"> </w:t>
      </w:r>
      <w:r w:rsidR="00FF0BDE" w:rsidRPr="000D6115">
        <w:rPr>
          <w:sz w:val="23"/>
          <w:szCs w:val="23"/>
        </w:rPr>
        <w:t>2.pielikumā</w:t>
      </w:r>
      <w:r w:rsidRPr="000D6115">
        <w:rPr>
          <w:sz w:val="23"/>
          <w:szCs w:val="23"/>
        </w:rPr>
        <w:t>.</w:t>
      </w:r>
    </w:p>
    <w:p w:rsidR="004B6124" w:rsidRPr="000D6115" w:rsidRDefault="004B6124" w:rsidP="004B6124">
      <w:pPr>
        <w:pStyle w:val="ListParagraph"/>
        <w:tabs>
          <w:tab w:val="left" w:pos="0"/>
        </w:tabs>
        <w:spacing w:before="240" w:after="240"/>
        <w:ind w:left="0"/>
        <w:jc w:val="center"/>
        <w:rPr>
          <w:sz w:val="23"/>
          <w:szCs w:val="23"/>
        </w:rPr>
      </w:pPr>
      <w:r w:rsidRPr="000D6115">
        <w:rPr>
          <w:b/>
          <w:bCs/>
          <w:noProof/>
          <w:sz w:val="23"/>
          <w:szCs w:val="23"/>
        </w:rPr>
        <w:t>III. Piedāvājumu iesniegšanas laiks un kārtība</w:t>
      </w:r>
    </w:p>
    <w:p w:rsidR="004B6124" w:rsidRPr="000D6115" w:rsidRDefault="00A7085B" w:rsidP="004B6124">
      <w:pPr>
        <w:pStyle w:val="ListParagraph"/>
        <w:numPr>
          <w:ilvl w:val="0"/>
          <w:numId w:val="41"/>
        </w:numPr>
        <w:tabs>
          <w:tab w:val="center" w:pos="0"/>
          <w:tab w:val="left" w:pos="426"/>
        </w:tabs>
        <w:spacing w:after="80"/>
        <w:jc w:val="both"/>
        <w:rPr>
          <w:sz w:val="23"/>
          <w:szCs w:val="23"/>
        </w:rPr>
      </w:pPr>
      <w:r w:rsidRPr="000D6115">
        <w:rPr>
          <w:sz w:val="23"/>
          <w:szCs w:val="23"/>
        </w:rPr>
        <w:t>Piedāvājumus drīkst iesniegt personīgi Daugavpils pilsētas domes 308.kabinetā, vai atsūtīt pa pastu pēc adreses: Daugavpils pilsētas dome, Krišjāņa Valdemāra iela 1, Daugavpils, LV-5401, sākot ar dienu, kad attiecīgs paziņojums par iepirkumu ir publicēts Iepirkumu uzraudzības biroja mājas lapā.</w:t>
      </w:r>
    </w:p>
    <w:p w:rsidR="004B6124" w:rsidRPr="000D6115" w:rsidRDefault="00A7085B" w:rsidP="004B6124">
      <w:pPr>
        <w:pStyle w:val="ListParagraph"/>
        <w:numPr>
          <w:ilvl w:val="0"/>
          <w:numId w:val="41"/>
        </w:numPr>
        <w:tabs>
          <w:tab w:val="center" w:pos="0"/>
          <w:tab w:val="left" w:pos="426"/>
        </w:tabs>
        <w:spacing w:after="80"/>
        <w:jc w:val="both"/>
        <w:rPr>
          <w:sz w:val="23"/>
          <w:szCs w:val="23"/>
        </w:rPr>
      </w:pPr>
      <w:r w:rsidRPr="000D6115">
        <w:rPr>
          <w:sz w:val="23"/>
          <w:szCs w:val="23"/>
        </w:rPr>
        <w:t xml:space="preserve">Piedāvājumu iesniegšanas pēdējais termiņš – ne vēlāk kā līdz </w:t>
      </w:r>
      <w:r w:rsidRPr="000D6115">
        <w:rPr>
          <w:b/>
          <w:bCs/>
          <w:noProof/>
          <w:sz w:val="23"/>
          <w:szCs w:val="23"/>
        </w:rPr>
        <w:t>201</w:t>
      </w:r>
      <w:r w:rsidR="00703418">
        <w:rPr>
          <w:b/>
          <w:bCs/>
          <w:noProof/>
          <w:sz w:val="23"/>
          <w:szCs w:val="23"/>
        </w:rPr>
        <w:t>6</w:t>
      </w:r>
      <w:r w:rsidR="00ED0D52" w:rsidRPr="000D6115">
        <w:rPr>
          <w:b/>
          <w:sz w:val="23"/>
          <w:szCs w:val="23"/>
        </w:rPr>
        <w:t xml:space="preserve">.gada </w:t>
      </w:r>
      <w:r w:rsidR="00504DC9">
        <w:rPr>
          <w:b/>
          <w:sz w:val="23"/>
          <w:szCs w:val="23"/>
        </w:rPr>
        <w:t>16</w:t>
      </w:r>
      <w:r w:rsidRPr="000D6115">
        <w:rPr>
          <w:b/>
          <w:sz w:val="23"/>
          <w:szCs w:val="23"/>
        </w:rPr>
        <w:t>.</w:t>
      </w:r>
      <w:r w:rsidR="00703418">
        <w:rPr>
          <w:b/>
          <w:sz w:val="23"/>
          <w:szCs w:val="23"/>
        </w:rPr>
        <w:t>augustam</w:t>
      </w:r>
      <w:r w:rsidRPr="000D6115">
        <w:rPr>
          <w:sz w:val="23"/>
          <w:szCs w:val="23"/>
        </w:rPr>
        <w:t xml:space="preserve">, </w:t>
      </w:r>
      <w:r w:rsidRPr="000D6115">
        <w:rPr>
          <w:b/>
          <w:sz w:val="23"/>
          <w:szCs w:val="23"/>
        </w:rPr>
        <w:t>plkst.1</w:t>
      </w:r>
      <w:r w:rsidR="004B6124" w:rsidRPr="000D6115">
        <w:rPr>
          <w:b/>
          <w:sz w:val="23"/>
          <w:szCs w:val="23"/>
        </w:rPr>
        <w:t>0</w:t>
      </w:r>
      <w:r w:rsidRPr="000D6115">
        <w:rPr>
          <w:b/>
          <w:noProof/>
          <w:sz w:val="23"/>
          <w:szCs w:val="23"/>
        </w:rPr>
        <w:t>:</w:t>
      </w:r>
      <w:r w:rsidRPr="000D6115">
        <w:rPr>
          <w:b/>
          <w:sz w:val="23"/>
          <w:szCs w:val="23"/>
        </w:rPr>
        <w:t>00</w:t>
      </w:r>
      <w:r w:rsidRPr="000D6115">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rsidR="004B6124" w:rsidRPr="000D6115" w:rsidRDefault="00A7085B" w:rsidP="004B6124">
      <w:pPr>
        <w:pStyle w:val="ListParagraph"/>
        <w:numPr>
          <w:ilvl w:val="0"/>
          <w:numId w:val="41"/>
        </w:numPr>
        <w:tabs>
          <w:tab w:val="center" w:pos="0"/>
          <w:tab w:val="left" w:pos="426"/>
        </w:tabs>
        <w:spacing w:after="80"/>
        <w:jc w:val="both"/>
        <w:rPr>
          <w:sz w:val="23"/>
          <w:szCs w:val="23"/>
        </w:rPr>
      </w:pPr>
      <w:r w:rsidRPr="000D6115">
        <w:rPr>
          <w:noProof/>
          <w:sz w:val="23"/>
          <w:szCs w:val="23"/>
        </w:rPr>
        <w:t xml:space="preserve">Piedāvājumu atvēršana notiks </w:t>
      </w:r>
      <w:r w:rsidR="00ED0D52" w:rsidRPr="000D6115">
        <w:rPr>
          <w:b/>
          <w:noProof/>
          <w:sz w:val="23"/>
          <w:szCs w:val="23"/>
        </w:rPr>
        <w:t>201</w:t>
      </w:r>
      <w:r w:rsidR="00703418">
        <w:rPr>
          <w:b/>
          <w:noProof/>
          <w:sz w:val="23"/>
          <w:szCs w:val="23"/>
        </w:rPr>
        <w:t>6</w:t>
      </w:r>
      <w:r w:rsidR="00ED0D52" w:rsidRPr="000D6115">
        <w:rPr>
          <w:b/>
          <w:noProof/>
          <w:sz w:val="23"/>
          <w:szCs w:val="23"/>
        </w:rPr>
        <w:t xml:space="preserve">.gada </w:t>
      </w:r>
      <w:r w:rsidR="00504DC9">
        <w:rPr>
          <w:b/>
          <w:noProof/>
          <w:sz w:val="23"/>
          <w:szCs w:val="23"/>
        </w:rPr>
        <w:t>16</w:t>
      </w:r>
      <w:r w:rsidR="00703418">
        <w:rPr>
          <w:b/>
          <w:noProof/>
          <w:sz w:val="23"/>
          <w:szCs w:val="23"/>
        </w:rPr>
        <w:t>.augustā</w:t>
      </w:r>
      <w:r w:rsidRPr="000D6115">
        <w:rPr>
          <w:b/>
          <w:noProof/>
          <w:sz w:val="23"/>
          <w:szCs w:val="23"/>
        </w:rPr>
        <w:t>, plkst.1</w:t>
      </w:r>
      <w:r w:rsidR="004B6124" w:rsidRPr="000D6115">
        <w:rPr>
          <w:b/>
          <w:noProof/>
          <w:sz w:val="23"/>
          <w:szCs w:val="23"/>
        </w:rPr>
        <w:t>0</w:t>
      </w:r>
      <w:r w:rsidRPr="000D6115">
        <w:rPr>
          <w:b/>
          <w:noProof/>
          <w:sz w:val="23"/>
          <w:szCs w:val="23"/>
        </w:rPr>
        <w:t>.00</w:t>
      </w:r>
      <w:r w:rsidRPr="000D6115">
        <w:rPr>
          <w:noProof/>
          <w:sz w:val="23"/>
          <w:szCs w:val="23"/>
        </w:rPr>
        <w:t>, Domes 306.kabinetā, atklātā sēdē.</w:t>
      </w:r>
    </w:p>
    <w:p w:rsidR="00343A55" w:rsidRPr="000D6115" w:rsidRDefault="00A7085B" w:rsidP="00343A55">
      <w:pPr>
        <w:pStyle w:val="ListParagraph"/>
        <w:numPr>
          <w:ilvl w:val="0"/>
          <w:numId w:val="41"/>
        </w:numPr>
        <w:tabs>
          <w:tab w:val="center" w:pos="0"/>
          <w:tab w:val="left" w:pos="426"/>
        </w:tabs>
        <w:spacing w:after="80"/>
        <w:jc w:val="both"/>
        <w:rPr>
          <w:sz w:val="23"/>
          <w:szCs w:val="23"/>
        </w:rPr>
      </w:pPr>
      <w:r w:rsidRPr="000D6115">
        <w:rPr>
          <w:sz w:val="23"/>
          <w:szCs w:val="23"/>
        </w:rPr>
        <w:t>Piedāvājumu vērtēšanu un lēmuma pieņemšanu komisija veic slēgtā sēdē.</w:t>
      </w:r>
    </w:p>
    <w:p w:rsidR="00343A55" w:rsidRPr="000D6115" w:rsidRDefault="00343A55" w:rsidP="00343A55">
      <w:pPr>
        <w:pStyle w:val="ListParagraph"/>
        <w:spacing w:before="240" w:after="240"/>
        <w:ind w:left="0"/>
        <w:jc w:val="center"/>
        <w:rPr>
          <w:b/>
          <w:bCs/>
          <w:sz w:val="23"/>
          <w:szCs w:val="23"/>
        </w:rPr>
      </w:pPr>
      <w:r w:rsidRPr="000D6115">
        <w:rPr>
          <w:b/>
          <w:bCs/>
          <w:sz w:val="23"/>
          <w:szCs w:val="23"/>
        </w:rPr>
        <w:t>IV. Piedāvājuma noformēšana</w:t>
      </w:r>
    </w:p>
    <w:p w:rsidR="00343A55" w:rsidRPr="000D6115" w:rsidRDefault="008D0E3C" w:rsidP="00343A55">
      <w:pPr>
        <w:pStyle w:val="ListParagraph"/>
        <w:numPr>
          <w:ilvl w:val="0"/>
          <w:numId w:val="41"/>
        </w:numPr>
        <w:tabs>
          <w:tab w:val="center" w:pos="0"/>
          <w:tab w:val="left" w:pos="426"/>
        </w:tabs>
        <w:spacing w:after="80"/>
        <w:jc w:val="both"/>
        <w:rPr>
          <w:sz w:val="23"/>
          <w:szCs w:val="23"/>
        </w:rPr>
      </w:pPr>
      <w:r w:rsidRPr="000D6115">
        <w:rPr>
          <w:sz w:val="23"/>
          <w:szCs w:val="23"/>
        </w:rPr>
        <w:t xml:space="preserve">Dokumenti jāiesniedz latviešu valodā, drukātā veidā, vienā eksemplārā, lapas cauršūtas, numurētas un aizzīmogotas. Dokumenti ir jāiesniedz aizlīmētā aploksnē uz kuras ir norādīti </w:t>
      </w:r>
      <w:r w:rsidRPr="000D6115">
        <w:rPr>
          <w:b/>
          <w:bCs/>
          <w:sz w:val="23"/>
          <w:szCs w:val="23"/>
        </w:rPr>
        <w:t>pretendenta rekvizīti</w:t>
      </w:r>
      <w:r w:rsidRPr="000D6115">
        <w:rPr>
          <w:sz w:val="23"/>
          <w:szCs w:val="23"/>
        </w:rPr>
        <w:t xml:space="preserve"> un </w:t>
      </w:r>
      <w:r w:rsidRPr="000D6115">
        <w:rPr>
          <w:b/>
          <w:sz w:val="23"/>
          <w:szCs w:val="23"/>
        </w:rPr>
        <w:t>pasūtītāja adrese</w:t>
      </w:r>
      <w:r w:rsidRPr="000D6115">
        <w:rPr>
          <w:sz w:val="23"/>
          <w:szCs w:val="23"/>
        </w:rPr>
        <w:t>: Daugavpils pilsētas dome, Kr.Valdemāra iela 1, Daugavpils, LV-5401, ar atzīmi:</w:t>
      </w:r>
    </w:p>
    <w:p w:rsidR="00343A55" w:rsidRPr="000D6115" w:rsidRDefault="00343A55" w:rsidP="00343A55">
      <w:pPr>
        <w:ind w:left="-142" w:firstLine="426"/>
        <w:jc w:val="center"/>
        <w:rPr>
          <w:b/>
          <w:bCs/>
          <w:sz w:val="23"/>
          <w:szCs w:val="23"/>
        </w:rPr>
      </w:pPr>
      <w:r w:rsidRPr="000D6115">
        <w:rPr>
          <w:b/>
          <w:bCs/>
          <w:sz w:val="23"/>
          <w:szCs w:val="23"/>
        </w:rPr>
        <w:t>Iepirkumam</w:t>
      </w:r>
      <w:r w:rsidRPr="000D6115">
        <w:rPr>
          <w:sz w:val="23"/>
          <w:szCs w:val="23"/>
        </w:rPr>
        <w:t xml:space="preserve"> </w:t>
      </w:r>
      <w:r w:rsidRPr="000D6115">
        <w:rPr>
          <w:b/>
          <w:bCs/>
          <w:sz w:val="23"/>
          <w:szCs w:val="23"/>
        </w:rPr>
        <w:t>Publisko iepirkumu likuma 8.</w:t>
      </w:r>
      <w:r w:rsidRPr="000D6115">
        <w:rPr>
          <w:b/>
          <w:bCs/>
          <w:sz w:val="23"/>
          <w:szCs w:val="23"/>
          <w:vertAlign w:val="superscript"/>
        </w:rPr>
        <w:t>2</w:t>
      </w:r>
      <w:r w:rsidRPr="000D6115">
        <w:rPr>
          <w:b/>
          <w:bCs/>
          <w:sz w:val="23"/>
          <w:szCs w:val="23"/>
        </w:rPr>
        <w:t xml:space="preserve"> panta noteiktajā kārtībā</w:t>
      </w:r>
    </w:p>
    <w:p w:rsidR="00343A55" w:rsidRPr="000D6115" w:rsidRDefault="00343A55" w:rsidP="00343A55">
      <w:pPr>
        <w:ind w:left="-142" w:firstLine="426"/>
        <w:jc w:val="center"/>
        <w:rPr>
          <w:b/>
          <w:bCs/>
          <w:sz w:val="23"/>
          <w:szCs w:val="23"/>
        </w:rPr>
      </w:pPr>
      <w:r w:rsidRPr="000D6115">
        <w:rPr>
          <w:b/>
          <w:bCs/>
          <w:sz w:val="23"/>
          <w:szCs w:val="23"/>
        </w:rPr>
        <w:t>„</w:t>
      </w:r>
      <w:r w:rsidR="004C41FE" w:rsidRPr="002B4988">
        <w:rPr>
          <w:b/>
          <w:bCs/>
          <w:color w:val="000000"/>
          <w:sz w:val="23"/>
          <w:szCs w:val="23"/>
        </w:rPr>
        <w:t xml:space="preserve">Daugavpils pilsētas administratīvajā teritorijā esošā vietējā ģeodēziskā </w:t>
      </w:r>
      <w:r w:rsidR="004C41FE" w:rsidRPr="002B4988">
        <w:rPr>
          <w:b/>
          <w:bCs/>
          <w:color w:val="000000"/>
          <w:sz w:val="23"/>
          <w:szCs w:val="23"/>
        </w:rPr>
        <w:br/>
        <w:t>tīkla apzināšana, izvērtēšana un pārskata sagatavošana</w:t>
      </w:r>
      <w:r w:rsidRPr="000D6115">
        <w:rPr>
          <w:b/>
          <w:bCs/>
          <w:sz w:val="23"/>
          <w:szCs w:val="23"/>
        </w:rPr>
        <w:t>”</w:t>
      </w:r>
      <w:r w:rsidR="004C41FE">
        <w:rPr>
          <w:b/>
          <w:bCs/>
          <w:sz w:val="23"/>
          <w:szCs w:val="23"/>
        </w:rPr>
        <w:t xml:space="preserve">, </w:t>
      </w:r>
      <w:r w:rsidRPr="000D6115">
        <w:rPr>
          <w:b/>
          <w:bCs/>
          <w:sz w:val="23"/>
          <w:szCs w:val="23"/>
        </w:rPr>
        <w:t xml:space="preserve">DPD </w:t>
      </w:r>
      <w:r w:rsidR="00E64CED">
        <w:rPr>
          <w:b/>
          <w:bCs/>
          <w:sz w:val="23"/>
          <w:szCs w:val="23"/>
        </w:rPr>
        <w:t>2016/137</w:t>
      </w:r>
    </w:p>
    <w:p w:rsidR="00343A55" w:rsidRPr="000D6115" w:rsidRDefault="00343A55" w:rsidP="00343A55">
      <w:pPr>
        <w:ind w:left="-142" w:firstLine="426"/>
        <w:jc w:val="center"/>
        <w:rPr>
          <w:b/>
          <w:bCs/>
          <w:sz w:val="23"/>
          <w:szCs w:val="23"/>
        </w:rPr>
      </w:pPr>
      <w:r w:rsidRPr="000D6115">
        <w:rPr>
          <w:b/>
          <w:bCs/>
          <w:sz w:val="23"/>
          <w:szCs w:val="23"/>
        </w:rPr>
        <w:t>neatvērt līdz 201</w:t>
      </w:r>
      <w:r w:rsidR="004C41FE">
        <w:rPr>
          <w:b/>
          <w:bCs/>
          <w:sz w:val="23"/>
          <w:szCs w:val="23"/>
        </w:rPr>
        <w:t>6</w:t>
      </w:r>
      <w:r w:rsidRPr="000D6115">
        <w:rPr>
          <w:b/>
          <w:bCs/>
          <w:sz w:val="23"/>
          <w:szCs w:val="23"/>
        </w:rPr>
        <w:t xml:space="preserve">.gada </w:t>
      </w:r>
      <w:r w:rsidR="00504DC9" w:rsidRPr="00504DC9">
        <w:rPr>
          <w:b/>
          <w:bCs/>
          <w:sz w:val="23"/>
          <w:szCs w:val="23"/>
        </w:rPr>
        <w:t>16</w:t>
      </w:r>
      <w:r w:rsidR="004C41FE">
        <w:rPr>
          <w:b/>
          <w:bCs/>
          <w:sz w:val="23"/>
          <w:szCs w:val="23"/>
        </w:rPr>
        <w:t>.augustam</w:t>
      </w:r>
      <w:r w:rsidRPr="000D6115">
        <w:rPr>
          <w:b/>
          <w:bCs/>
          <w:sz w:val="23"/>
          <w:szCs w:val="23"/>
        </w:rPr>
        <w:t>, plkst.10.00.</w:t>
      </w:r>
    </w:p>
    <w:p w:rsidR="00343A55" w:rsidRPr="000D6115" w:rsidRDefault="00343A55" w:rsidP="00343A55">
      <w:pPr>
        <w:pStyle w:val="ListParagraph"/>
        <w:numPr>
          <w:ilvl w:val="0"/>
          <w:numId w:val="41"/>
        </w:numPr>
        <w:tabs>
          <w:tab w:val="center" w:pos="0"/>
          <w:tab w:val="left" w:pos="426"/>
        </w:tabs>
        <w:spacing w:before="120" w:after="80"/>
        <w:ind w:left="357" w:hanging="357"/>
        <w:jc w:val="both"/>
        <w:rPr>
          <w:sz w:val="23"/>
          <w:szCs w:val="23"/>
        </w:rPr>
      </w:pPr>
      <w:r w:rsidRPr="000D6115">
        <w:rPr>
          <w:sz w:val="23"/>
          <w:szCs w:val="23"/>
        </w:rPr>
        <w:t>Piedāvājums jāsagatavo latviešu valodā. Pretendentu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343A55" w:rsidRPr="000D6115" w:rsidRDefault="00343A55" w:rsidP="00343A55">
      <w:pPr>
        <w:pStyle w:val="ListParagraph"/>
        <w:numPr>
          <w:ilvl w:val="0"/>
          <w:numId w:val="41"/>
        </w:numPr>
        <w:tabs>
          <w:tab w:val="center" w:pos="0"/>
          <w:tab w:val="left" w:pos="426"/>
        </w:tabs>
        <w:spacing w:before="120" w:after="80"/>
        <w:ind w:left="357" w:hanging="357"/>
        <w:jc w:val="both"/>
        <w:rPr>
          <w:sz w:val="23"/>
          <w:szCs w:val="23"/>
        </w:rPr>
      </w:pPr>
      <w:r w:rsidRPr="000D6115">
        <w:rPr>
          <w:sz w:val="23"/>
          <w:szCs w:val="23"/>
        </w:rPr>
        <w:t xml:space="preserve">Visiem pretendenta </w:t>
      </w:r>
      <w:r w:rsidR="006661A4">
        <w:rPr>
          <w:sz w:val="23"/>
          <w:szCs w:val="23"/>
        </w:rPr>
        <w:t>sagatavotajiem</w:t>
      </w:r>
      <w:r w:rsidRPr="000D6115">
        <w:rPr>
          <w:sz w:val="23"/>
          <w:szCs w:val="23"/>
        </w:rPr>
        <w:t xml:space="preserve">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343A55" w:rsidRPr="000D6115" w:rsidRDefault="00343A55" w:rsidP="00343A55">
      <w:pPr>
        <w:pStyle w:val="ListParagraph"/>
        <w:numPr>
          <w:ilvl w:val="0"/>
          <w:numId w:val="41"/>
        </w:numPr>
        <w:tabs>
          <w:tab w:val="center" w:pos="0"/>
          <w:tab w:val="left" w:pos="426"/>
        </w:tabs>
        <w:spacing w:before="120" w:after="80"/>
        <w:ind w:left="357" w:hanging="357"/>
        <w:jc w:val="both"/>
        <w:rPr>
          <w:sz w:val="23"/>
          <w:szCs w:val="23"/>
        </w:rPr>
      </w:pPr>
      <w:r w:rsidRPr="000D6115">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343A55" w:rsidRPr="000D6115" w:rsidRDefault="00343A55" w:rsidP="00343A55">
      <w:pPr>
        <w:pStyle w:val="ListParagraph"/>
        <w:numPr>
          <w:ilvl w:val="0"/>
          <w:numId w:val="41"/>
        </w:numPr>
        <w:tabs>
          <w:tab w:val="center" w:pos="0"/>
          <w:tab w:val="left" w:pos="426"/>
        </w:tabs>
        <w:spacing w:before="120" w:after="80"/>
        <w:ind w:left="357" w:hanging="357"/>
        <w:jc w:val="both"/>
        <w:rPr>
          <w:sz w:val="23"/>
          <w:szCs w:val="23"/>
        </w:rPr>
      </w:pPr>
      <w:r w:rsidRPr="000D6115">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p>
    <w:p w:rsidR="00343A55" w:rsidRPr="000D6115" w:rsidRDefault="00343A55" w:rsidP="00343A55">
      <w:pPr>
        <w:pStyle w:val="ListParagraph"/>
        <w:numPr>
          <w:ilvl w:val="0"/>
          <w:numId w:val="41"/>
        </w:numPr>
        <w:tabs>
          <w:tab w:val="center" w:pos="0"/>
          <w:tab w:val="left" w:pos="426"/>
        </w:tabs>
        <w:spacing w:before="120" w:after="80"/>
        <w:ind w:left="357" w:hanging="357"/>
        <w:jc w:val="both"/>
        <w:rPr>
          <w:sz w:val="23"/>
          <w:szCs w:val="23"/>
        </w:rPr>
      </w:pPr>
      <w:r w:rsidRPr="000D6115">
        <w:rPr>
          <w:sz w:val="23"/>
          <w:szCs w:val="23"/>
        </w:rPr>
        <w:t>Dokumenti jāsagatavo saskaņā ar pievienotajiem paraugiem.</w:t>
      </w:r>
    </w:p>
    <w:p w:rsidR="00343A55" w:rsidRPr="000D6115" w:rsidRDefault="00343A55" w:rsidP="00343A55">
      <w:pPr>
        <w:pStyle w:val="ListParagraph"/>
        <w:numPr>
          <w:ilvl w:val="0"/>
          <w:numId w:val="41"/>
        </w:numPr>
        <w:tabs>
          <w:tab w:val="center" w:pos="0"/>
          <w:tab w:val="left" w:pos="426"/>
        </w:tabs>
        <w:spacing w:before="120" w:after="80"/>
        <w:ind w:left="357" w:hanging="357"/>
        <w:jc w:val="both"/>
        <w:rPr>
          <w:sz w:val="23"/>
          <w:szCs w:val="23"/>
        </w:rPr>
      </w:pPr>
      <w:r w:rsidRPr="000D6115">
        <w:rPr>
          <w:sz w:val="23"/>
          <w:szCs w:val="23"/>
        </w:rPr>
        <w:lastRenderedPageBreak/>
        <w:t>Pretendents pirms piedāvājumu iesniegšanas termiņa beigām var grozīt vai atsaukt iesniegto piedāvājumu. Ja pretendents groza piedāvājumu, tas iesniedz jaunu piedāvājumu ar atzīmi “GROZĪTS”. Tādā gadījumā komisija vērtē grozīto piedāvājumu.</w:t>
      </w:r>
    </w:p>
    <w:p w:rsidR="00343A55" w:rsidRPr="000D6115" w:rsidRDefault="00343A55" w:rsidP="00343A55">
      <w:pPr>
        <w:pStyle w:val="ListParagraph"/>
        <w:numPr>
          <w:ilvl w:val="0"/>
          <w:numId w:val="41"/>
        </w:numPr>
        <w:tabs>
          <w:tab w:val="center" w:pos="0"/>
          <w:tab w:val="left" w:pos="426"/>
        </w:tabs>
        <w:spacing w:before="120" w:after="80"/>
        <w:ind w:left="357" w:hanging="357"/>
        <w:jc w:val="both"/>
        <w:rPr>
          <w:sz w:val="23"/>
          <w:szCs w:val="23"/>
        </w:rPr>
      </w:pPr>
      <w:r w:rsidRPr="000D6115">
        <w:rPr>
          <w:sz w:val="23"/>
          <w:szCs w:val="23"/>
        </w:rPr>
        <w:t>Pēc piedāvājuma iesniegšanas termiņa beigām pretendents nevar savu piedāvājumu grozīt.</w:t>
      </w:r>
    </w:p>
    <w:p w:rsidR="008149BA" w:rsidRPr="000D6115" w:rsidRDefault="00343A55" w:rsidP="008149BA">
      <w:pPr>
        <w:pStyle w:val="ListParagraph"/>
        <w:numPr>
          <w:ilvl w:val="0"/>
          <w:numId w:val="41"/>
        </w:numPr>
        <w:tabs>
          <w:tab w:val="center" w:pos="0"/>
          <w:tab w:val="left" w:pos="426"/>
        </w:tabs>
        <w:spacing w:before="120" w:after="80"/>
        <w:ind w:left="357" w:hanging="357"/>
        <w:jc w:val="both"/>
        <w:rPr>
          <w:sz w:val="23"/>
          <w:szCs w:val="23"/>
        </w:rPr>
      </w:pPr>
      <w:r w:rsidRPr="000D6115">
        <w:rPr>
          <w:sz w:val="23"/>
          <w:szCs w:val="23"/>
        </w:rPr>
        <w:t>Pretendentu iesniegtie dokumenti pēc iepirkuma pabeigšanas netiek atdoti atpakaļ.</w:t>
      </w:r>
    </w:p>
    <w:p w:rsidR="008149BA" w:rsidRPr="000D6115" w:rsidRDefault="008149BA" w:rsidP="008149BA">
      <w:pPr>
        <w:pStyle w:val="ListParagraph"/>
        <w:tabs>
          <w:tab w:val="center" w:pos="0"/>
        </w:tabs>
        <w:spacing w:before="240" w:after="240"/>
        <w:ind w:left="0"/>
        <w:jc w:val="center"/>
        <w:rPr>
          <w:sz w:val="23"/>
          <w:szCs w:val="23"/>
        </w:rPr>
      </w:pPr>
      <w:r w:rsidRPr="000D6115">
        <w:rPr>
          <w:b/>
          <w:bCs/>
          <w:sz w:val="23"/>
          <w:szCs w:val="23"/>
        </w:rPr>
        <w:t>V. Prasības pretendentiem un iesniedzamie dokumenti</w:t>
      </w:r>
    </w:p>
    <w:p w:rsidR="001B14B7" w:rsidRPr="000D6115" w:rsidRDefault="008D0E3C" w:rsidP="001B14B7">
      <w:pPr>
        <w:pStyle w:val="ListParagraph"/>
        <w:numPr>
          <w:ilvl w:val="0"/>
          <w:numId w:val="41"/>
        </w:numPr>
        <w:tabs>
          <w:tab w:val="center" w:pos="0"/>
          <w:tab w:val="left" w:pos="426"/>
        </w:tabs>
        <w:spacing w:before="120" w:after="80"/>
        <w:ind w:left="357" w:hanging="357"/>
        <w:jc w:val="both"/>
        <w:rPr>
          <w:sz w:val="23"/>
          <w:szCs w:val="23"/>
        </w:rPr>
      </w:pPr>
      <w:r w:rsidRPr="000D6115">
        <w:rPr>
          <w:b/>
          <w:bCs/>
          <w:sz w:val="23"/>
          <w:szCs w:val="23"/>
        </w:rPr>
        <w:t>Prasības pretendentiem:</w:t>
      </w:r>
    </w:p>
    <w:p w:rsidR="001B14B7" w:rsidRPr="000D6115" w:rsidRDefault="00524657"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 xml:space="preserve">Pretendents ir komersants, kurš nodarbina </w:t>
      </w:r>
      <w:r w:rsidR="00F20999">
        <w:rPr>
          <w:sz w:val="23"/>
          <w:szCs w:val="23"/>
        </w:rPr>
        <w:t>ģeodēzisko</w:t>
      </w:r>
      <w:r w:rsidRPr="000D6115">
        <w:rPr>
          <w:sz w:val="23"/>
          <w:szCs w:val="23"/>
        </w:rPr>
        <w:t xml:space="preserve"> darbu veikšanai sertificētu personu, ir individuālais komersants vai saimnieciskās darbības veicējs;</w:t>
      </w:r>
    </w:p>
    <w:p w:rsidR="001B14B7" w:rsidRPr="000D6115" w:rsidRDefault="00D51612"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Pretendenta</w:t>
      </w:r>
      <w:r w:rsidR="00947A58" w:rsidRPr="000D6115">
        <w:rPr>
          <w:sz w:val="23"/>
          <w:szCs w:val="23"/>
        </w:rPr>
        <w:t xml:space="preserve"> </w:t>
      </w:r>
      <w:r w:rsidR="00004C11">
        <w:rPr>
          <w:sz w:val="23"/>
          <w:szCs w:val="23"/>
        </w:rPr>
        <w:t>piedāvātais</w:t>
      </w:r>
      <w:r w:rsidR="00947A58" w:rsidRPr="000D6115">
        <w:rPr>
          <w:sz w:val="23"/>
          <w:szCs w:val="23"/>
        </w:rPr>
        <w:t xml:space="preserve"> </w:t>
      </w:r>
      <w:r w:rsidR="00004C11" w:rsidRPr="00004C11">
        <w:rPr>
          <w:b/>
          <w:sz w:val="23"/>
          <w:szCs w:val="23"/>
          <w:u w:val="single"/>
        </w:rPr>
        <w:t>atbildīgais</w:t>
      </w:r>
      <w:r w:rsidR="00004C11">
        <w:rPr>
          <w:sz w:val="23"/>
          <w:szCs w:val="23"/>
        </w:rPr>
        <w:t xml:space="preserve"> </w:t>
      </w:r>
      <w:r w:rsidR="00F20999">
        <w:rPr>
          <w:sz w:val="23"/>
          <w:szCs w:val="23"/>
        </w:rPr>
        <w:t>sertificētais speciālists ģeodēzisko darbu veikšanā</w:t>
      </w:r>
      <w:r w:rsidR="00947A58" w:rsidRPr="000D6115">
        <w:rPr>
          <w:sz w:val="23"/>
          <w:szCs w:val="23"/>
        </w:rPr>
        <w:t xml:space="preserve"> </w:t>
      </w:r>
      <w:r w:rsidRPr="000D6115">
        <w:rPr>
          <w:sz w:val="23"/>
          <w:szCs w:val="23"/>
        </w:rPr>
        <w:t xml:space="preserve"> pēdējo triju gadu laikā līdz piedāvājumu iesniegšanas termiņam ir kvalitatīvi izpildījis vismaz </w:t>
      </w:r>
      <w:r w:rsidR="00F20999">
        <w:rPr>
          <w:b/>
          <w:sz w:val="23"/>
          <w:szCs w:val="23"/>
        </w:rPr>
        <w:t>vienu līgumu</w:t>
      </w:r>
      <w:r w:rsidRPr="000D6115">
        <w:rPr>
          <w:sz w:val="23"/>
          <w:szCs w:val="23"/>
        </w:rPr>
        <w:t xml:space="preserve"> (vai vispārīg</w:t>
      </w:r>
      <w:r w:rsidR="00F20999">
        <w:rPr>
          <w:sz w:val="23"/>
          <w:szCs w:val="23"/>
        </w:rPr>
        <w:t>o</w:t>
      </w:r>
      <w:r w:rsidRPr="000D6115">
        <w:rPr>
          <w:sz w:val="23"/>
          <w:szCs w:val="23"/>
        </w:rPr>
        <w:t xml:space="preserve"> vienošan</w:t>
      </w:r>
      <w:r w:rsidR="00F20999">
        <w:rPr>
          <w:sz w:val="23"/>
          <w:szCs w:val="23"/>
        </w:rPr>
        <w:t>os</w:t>
      </w:r>
      <w:r w:rsidRPr="000D6115">
        <w:rPr>
          <w:sz w:val="23"/>
          <w:szCs w:val="23"/>
        </w:rPr>
        <w:t>)</w:t>
      </w:r>
      <w:r w:rsidR="00F20999">
        <w:rPr>
          <w:sz w:val="23"/>
          <w:szCs w:val="23"/>
        </w:rPr>
        <w:t>,</w:t>
      </w:r>
      <w:r w:rsidRPr="000D6115">
        <w:rPr>
          <w:sz w:val="23"/>
          <w:szCs w:val="23"/>
        </w:rPr>
        <w:t xml:space="preserve"> </w:t>
      </w:r>
      <w:r w:rsidR="00F20999">
        <w:rPr>
          <w:sz w:val="23"/>
          <w:szCs w:val="23"/>
        </w:rPr>
        <w:t>kas paredzēja</w:t>
      </w:r>
      <w:r w:rsidR="00F20999" w:rsidRPr="000D6115">
        <w:rPr>
          <w:sz w:val="23"/>
          <w:szCs w:val="23"/>
        </w:rPr>
        <w:t xml:space="preserve"> </w:t>
      </w:r>
      <w:r w:rsidR="00F20999">
        <w:rPr>
          <w:sz w:val="23"/>
          <w:szCs w:val="23"/>
        </w:rPr>
        <w:t>konkrētas administratīvās teritorijas</w:t>
      </w:r>
      <w:r w:rsidR="00F20999" w:rsidRPr="00F20999">
        <w:rPr>
          <w:b/>
          <w:bCs/>
          <w:color w:val="000000"/>
          <w:sz w:val="23"/>
          <w:szCs w:val="23"/>
        </w:rPr>
        <w:t xml:space="preserve"> </w:t>
      </w:r>
      <w:r w:rsidR="00F20999" w:rsidRPr="00F20999">
        <w:rPr>
          <w:bCs/>
          <w:color w:val="000000"/>
          <w:sz w:val="23"/>
          <w:szCs w:val="23"/>
        </w:rPr>
        <w:t>ģeodēziskā tīkla apzināšan</w:t>
      </w:r>
      <w:r w:rsidR="00F20999">
        <w:rPr>
          <w:bCs/>
          <w:color w:val="000000"/>
          <w:sz w:val="23"/>
          <w:szCs w:val="23"/>
        </w:rPr>
        <w:t>u</w:t>
      </w:r>
      <w:r w:rsidR="00F20999" w:rsidRPr="00F20999">
        <w:rPr>
          <w:bCs/>
          <w:color w:val="000000"/>
          <w:sz w:val="23"/>
          <w:szCs w:val="23"/>
        </w:rPr>
        <w:t>, izvērtēšan</w:t>
      </w:r>
      <w:r w:rsidR="00F20999">
        <w:rPr>
          <w:bCs/>
          <w:color w:val="000000"/>
          <w:sz w:val="23"/>
          <w:szCs w:val="23"/>
        </w:rPr>
        <w:t>u</w:t>
      </w:r>
      <w:r w:rsidR="00F20999" w:rsidRPr="00F20999">
        <w:rPr>
          <w:bCs/>
          <w:color w:val="000000"/>
          <w:sz w:val="23"/>
          <w:szCs w:val="23"/>
        </w:rPr>
        <w:t xml:space="preserve"> un pārskata sagatavošan</w:t>
      </w:r>
      <w:r w:rsidR="00F20999">
        <w:rPr>
          <w:bCs/>
          <w:color w:val="000000"/>
          <w:sz w:val="23"/>
          <w:szCs w:val="23"/>
        </w:rPr>
        <w:t>u</w:t>
      </w:r>
      <w:r w:rsidRPr="000D6115">
        <w:rPr>
          <w:sz w:val="23"/>
          <w:szCs w:val="23"/>
        </w:rPr>
        <w:t>.</w:t>
      </w:r>
    </w:p>
    <w:p w:rsidR="001B14B7" w:rsidRPr="000D6115" w:rsidRDefault="008D0E3C"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Uz pretendentu neattiecas Publisko iepirkumu likuma 8.</w:t>
      </w:r>
      <w:r w:rsidR="001A10DD" w:rsidRPr="000D6115">
        <w:rPr>
          <w:sz w:val="23"/>
          <w:szCs w:val="23"/>
          <w:vertAlign w:val="superscript"/>
        </w:rPr>
        <w:t>2</w:t>
      </w:r>
      <w:r w:rsidRPr="000D6115">
        <w:rPr>
          <w:sz w:val="23"/>
          <w:szCs w:val="23"/>
        </w:rPr>
        <w:t xml:space="preserve"> panta piektās daļas izslēgšanas nosacījumi. </w:t>
      </w:r>
    </w:p>
    <w:p w:rsidR="001B14B7" w:rsidRPr="000D6115" w:rsidRDefault="00143B8F" w:rsidP="001B14B7">
      <w:pPr>
        <w:pStyle w:val="ListParagraph"/>
        <w:numPr>
          <w:ilvl w:val="0"/>
          <w:numId w:val="41"/>
        </w:numPr>
        <w:tabs>
          <w:tab w:val="center" w:pos="0"/>
          <w:tab w:val="left" w:pos="426"/>
        </w:tabs>
        <w:spacing w:before="120" w:after="80"/>
        <w:jc w:val="both"/>
        <w:rPr>
          <w:sz w:val="23"/>
          <w:szCs w:val="23"/>
        </w:rPr>
      </w:pPr>
      <w:r w:rsidRPr="000D6115">
        <w:rPr>
          <w:b/>
          <w:bCs/>
          <w:sz w:val="23"/>
          <w:szCs w:val="23"/>
        </w:rPr>
        <w:t>Kvalifikācijas apliecināšanai pretendents iesniedz šādus dokumentus</w:t>
      </w:r>
      <w:r w:rsidR="008D0E3C" w:rsidRPr="000D6115">
        <w:rPr>
          <w:b/>
          <w:bCs/>
          <w:sz w:val="23"/>
          <w:szCs w:val="23"/>
        </w:rPr>
        <w:t xml:space="preserve">: </w:t>
      </w:r>
    </w:p>
    <w:p w:rsidR="00DF0EA9" w:rsidRPr="00DF0EA9" w:rsidRDefault="00DF0EA9" w:rsidP="00DF0EA9">
      <w:pPr>
        <w:pStyle w:val="ListParagraph"/>
        <w:numPr>
          <w:ilvl w:val="1"/>
          <w:numId w:val="41"/>
        </w:numPr>
        <w:tabs>
          <w:tab w:val="center" w:pos="0"/>
          <w:tab w:val="left" w:pos="360"/>
        </w:tabs>
        <w:spacing w:before="120" w:after="80"/>
        <w:ind w:left="993" w:hanging="567"/>
        <w:jc w:val="both"/>
        <w:rPr>
          <w:sz w:val="23"/>
          <w:szCs w:val="23"/>
        </w:rPr>
      </w:pPr>
      <w:r w:rsidRPr="0036212B">
        <w:rPr>
          <w:sz w:val="23"/>
          <w:szCs w:val="23"/>
        </w:rPr>
        <w:t>Speciālpilnvaras oriģināla eksemplāru – ja pieteikumu paraksta pilnvarota persona</w:t>
      </w:r>
      <w:r>
        <w:rPr>
          <w:sz w:val="23"/>
          <w:szCs w:val="23"/>
        </w:rPr>
        <w:t>;</w:t>
      </w:r>
    </w:p>
    <w:p w:rsidR="0036212B" w:rsidRDefault="00143B8F" w:rsidP="0036212B">
      <w:pPr>
        <w:pStyle w:val="ListParagraph"/>
        <w:numPr>
          <w:ilvl w:val="1"/>
          <w:numId w:val="41"/>
        </w:numPr>
        <w:tabs>
          <w:tab w:val="center" w:pos="0"/>
          <w:tab w:val="left" w:pos="426"/>
        </w:tabs>
        <w:spacing w:before="120" w:after="80"/>
        <w:ind w:left="993" w:hanging="567"/>
        <w:jc w:val="both"/>
        <w:rPr>
          <w:sz w:val="23"/>
          <w:szCs w:val="23"/>
        </w:rPr>
      </w:pPr>
      <w:r w:rsidRPr="00664F64">
        <w:rPr>
          <w:b/>
          <w:sz w:val="23"/>
          <w:szCs w:val="23"/>
        </w:rPr>
        <w:t>P</w:t>
      </w:r>
      <w:r w:rsidR="008D0E3C" w:rsidRPr="00664F64">
        <w:rPr>
          <w:b/>
          <w:sz w:val="23"/>
          <w:szCs w:val="23"/>
        </w:rPr>
        <w:t>ieteikum</w:t>
      </w:r>
      <w:r w:rsidR="00566356" w:rsidRPr="00664F64">
        <w:rPr>
          <w:b/>
          <w:sz w:val="23"/>
          <w:szCs w:val="23"/>
        </w:rPr>
        <w:t>u</w:t>
      </w:r>
      <w:r w:rsidRPr="000D6115">
        <w:rPr>
          <w:sz w:val="23"/>
          <w:szCs w:val="23"/>
        </w:rPr>
        <w:t xml:space="preserve"> dalībai iepirkum</w:t>
      </w:r>
      <w:r w:rsidR="008D0E3C" w:rsidRPr="000D6115">
        <w:rPr>
          <w:sz w:val="23"/>
          <w:szCs w:val="23"/>
        </w:rPr>
        <w:t>ā (1.pielikums);</w:t>
      </w:r>
    </w:p>
    <w:p w:rsidR="00DF0EA9" w:rsidRPr="00664F64" w:rsidRDefault="00DF0EA9" w:rsidP="0036212B">
      <w:pPr>
        <w:pStyle w:val="ListParagraph"/>
        <w:numPr>
          <w:ilvl w:val="1"/>
          <w:numId w:val="41"/>
        </w:numPr>
        <w:tabs>
          <w:tab w:val="center" w:pos="0"/>
          <w:tab w:val="left" w:pos="426"/>
        </w:tabs>
        <w:spacing w:before="120" w:after="80"/>
        <w:ind w:left="993" w:hanging="567"/>
        <w:jc w:val="both"/>
        <w:rPr>
          <w:sz w:val="23"/>
          <w:szCs w:val="23"/>
        </w:rPr>
      </w:pPr>
      <w:r w:rsidRPr="00664F64">
        <w:rPr>
          <w:b/>
          <w:sz w:val="23"/>
          <w:szCs w:val="23"/>
        </w:rPr>
        <w:t>Apliecinājumu</w:t>
      </w:r>
      <w:r w:rsidRPr="00664F64">
        <w:rPr>
          <w:sz w:val="23"/>
          <w:szCs w:val="23"/>
        </w:rPr>
        <w:t>, ka</w:t>
      </w:r>
      <w:r w:rsidR="00664F64" w:rsidRPr="00664F64">
        <w:rPr>
          <w:sz w:val="23"/>
          <w:szCs w:val="23"/>
        </w:rPr>
        <w:t xml:space="preserve"> pretendenta līguma izpildē iesaistīto ģeodēzisko darbu veicēju civiltiesiskā  atbildība par profesionālo darbību, tiks apdrošināta normatīvajos aktos noteiktajā kārtībā.</w:t>
      </w:r>
    </w:p>
    <w:p w:rsidR="00681EF8" w:rsidRPr="0036212B" w:rsidRDefault="00681EF8" w:rsidP="0036212B">
      <w:pPr>
        <w:pStyle w:val="ListParagraph"/>
        <w:numPr>
          <w:ilvl w:val="1"/>
          <w:numId w:val="41"/>
        </w:numPr>
        <w:tabs>
          <w:tab w:val="center" w:pos="0"/>
          <w:tab w:val="left" w:pos="426"/>
        </w:tabs>
        <w:spacing w:before="120" w:after="80"/>
        <w:ind w:left="993" w:hanging="567"/>
        <w:jc w:val="both"/>
        <w:rPr>
          <w:sz w:val="23"/>
          <w:szCs w:val="23"/>
        </w:rPr>
      </w:pPr>
      <w:r w:rsidRPr="00664F64">
        <w:rPr>
          <w:b/>
          <w:sz w:val="23"/>
          <w:szCs w:val="23"/>
        </w:rPr>
        <w:t>Kvalifikācijas aprakstu</w:t>
      </w:r>
      <w:r>
        <w:rPr>
          <w:sz w:val="23"/>
          <w:szCs w:val="23"/>
        </w:rPr>
        <w:t>, kurā norāda:</w:t>
      </w:r>
    </w:p>
    <w:p w:rsidR="00681EF8" w:rsidRPr="00681EF8" w:rsidRDefault="00566356" w:rsidP="00681EF8">
      <w:pPr>
        <w:pStyle w:val="ListParagraph"/>
        <w:numPr>
          <w:ilvl w:val="2"/>
          <w:numId w:val="41"/>
        </w:numPr>
        <w:tabs>
          <w:tab w:val="center" w:pos="0"/>
          <w:tab w:val="left" w:pos="426"/>
        </w:tabs>
        <w:spacing w:before="120" w:after="80"/>
        <w:ind w:left="1418" w:hanging="709"/>
        <w:jc w:val="both"/>
        <w:rPr>
          <w:sz w:val="23"/>
          <w:szCs w:val="23"/>
        </w:rPr>
      </w:pPr>
      <w:r w:rsidRPr="000D6115">
        <w:rPr>
          <w:sz w:val="23"/>
          <w:szCs w:val="23"/>
        </w:rPr>
        <w:t xml:space="preserve">Informāciju par </w:t>
      </w:r>
      <w:r w:rsidR="00004C11" w:rsidRPr="00681EF8">
        <w:rPr>
          <w:sz w:val="23"/>
          <w:szCs w:val="23"/>
          <w:u w:val="single"/>
        </w:rPr>
        <w:t xml:space="preserve">atbildīgo </w:t>
      </w:r>
      <w:r w:rsidR="00F20999" w:rsidRPr="00681EF8">
        <w:rPr>
          <w:sz w:val="23"/>
          <w:szCs w:val="23"/>
          <w:u w:val="single"/>
        </w:rPr>
        <w:t>s</w:t>
      </w:r>
      <w:r w:rsidR="00F20999" w:rsidRPr="00F20999">
        <w:rPr>
          <w:sz w:val="23"/>
          <w:szCs w:val="23"/>
          <w:u w:val="single"/>
        </w:rPr>
        <w:t>ertificēto speciālistu ģeodēzisko darbu veikšanā</w:t>
      </w:r>
      <w:r w:rsidR="00004C11">
        <w:rPr>
          <w:sz w:val="23"/>
          <w:szCs w:val="23"/>
        </w:rPr>
        <w:t xml:space="preserve"> un citiem sertificētajiem speciālistiem ģeodēzisko darbu veikšanā,</w:t>
      </w:r>
      <w:r w:rsidR="001B14B7" w:rsidRPr="000D6115">
        <w:rPr>
          <w:sz w:val="23"/>
          <w:szCs w:val="23"/>
        </w:rPr>
        <w:t xml:space="preserve"> </w:t>
      </w:r>
      <w:r w:rsidR="00F20999">
        <w:rPr>
          <w:sz w:val="23"/>
          <w:szCs w:val="23"/>
        </w:rPr>
        <w:t>kuru</w:t>
      </w:r>
      <w:r w:rsidR="00004C11">
        <w:rPr>
          <w:sz w:val="23"/>
          <w:szCs w:val="23"/>
        </w:rPr>
        <w:t>s</w:t>
      </w:r>
      <w:r w:rsidR="00F20999">
        <w:rPr>
          <w:sz w:val="23"/>
          <w:szCs w:val="23"/>
        </w:rPr>
        <w:t xml:space="preserve"> plāno iesaistīt līguma izpildē, pievienojot katra </w:t>
      </w:r>
      <w:r w:rsidR="00F20999" w:rsidRPr="00F20999">
        <w:rPr>
          <w:sz w:val="23"/>
          <w:szCs w:val="23"/>
          <w:u w:val="single"/>
        </w:rPr>
        <w:t xml:space="preserve">speciālista rakstisku </w:t>
      </w:r>
      <w:r w:rsidR="00F20999" w:rsidRPr="00504DC9">
        <w:rPr>
          <w:sz w:val="23"/>
          <w:szCs w:val="23"/>
          <w:u w:val="single"/>
        </w:rPr>
        <w:t>apliecinājumu par gatavību piedalīties līguma izpildē</w:t>
      </w:r>
      <w:r w:rsidR="00F20999">
        <w:rPr>
          <w:sz w:val="23"/>
          <w:szCs w:val="23"/>
        </w:rPr>
        <w:t>:</w:t>
      </w:r>
      <w:r w:rsidR="00681EF8" w:rsidRPr="00681EF8">
        <w:rPr>
          <w:color w:val="000000"/>
          <w:sz w:val="23"/>
          <w:szCs w:val="23"/>
        </w:rPr>
        <w:t xml:space="preserve"> </w:t>
      </w:r>
    </w:p>
    <w:tbl>
      <w:tblPr>
        <w:tblStyle w:val="TableGrid"/>
        <w:tblW w:w="0" w:type="auto"/>
        <w:tblInd w:w="993" w:type="dxa"/>
        <w:tblLook w:val="04A0" w:firstRow="1" w:lastRow="0" w:firstColumn="1" w:lastColumn="0" w:noHBand="0" w:noVBand="1"/>
      </w:tblPr>
      <w:tblGrid>
        <w:gridCol w:w="675"/>
        <w:gridCol w:w="3685"/>
        <w:gridCol w:w="2126"/>
        <w:gridCol w:w="1668"/>
      </w:tblGrid>
      <w:tr w:rsidR="00681EF8" w:rsidTr="00B8185C">
        <w:tc>
          <w:tcPr>
            <w:tcW w:w="675" w:type="dxa"/>
          </w:tcPr>
          <w:p w:rsidR="00681EF8" w:rsidRDefault="00681EF8" w:rsidP="00B8185C">
            <w:pPr>
              <w:pStyle w:val="ListParagraph"/>
              <w:tabs>
                <w:tab w:val="center" w:pos="0"/>
                <w:tab w:val="left" w:pos="426"/>
              </w:tabs>
              <w:ind w:left="0"/>
              <w:jc w:val="both"/>
              <w:rPr>
                <w:sz w:val="23"/>
                <w:szCs w:val="23"/>
              </w:rPr>
            </w:pPr>
            <w:r>
              <w:rPr>
                <w:sz w:val="23"/>
                <w:szCs w:val="23"/>
              </w:rPr>
              <w:t>Nr.</w:t>
            </w:r>
          </w:p>
        </w:tc>
        <w:tc>
          <w:tcPr>
            <w:tcW w:w="3685" w:type="dxa"/>
          </w:tcPr>
          <w:p w:rsidR="00681EF8" w:rsidRPr="00681EF8" w:rsidRDefault="00681EF8" w:rsidP="00B8185C">
            <w:pPr>
              <w:pStyle w:val="ListParagraph"/>
              <w:tabs>
                <w:tab w:val="center" w:pos="0"/>
                <w:tab w:val="left" w:pos="426"/>
              </w:tabs>
              <w:ind w:left="0"/>
              <w:jc w:val="both"/>
              <w:rPr>
                <w:sz w:val="23"/>
                <w:szCs w:val="23"/>
              </w:rPr>
            </w:pPr>
            <w:r w:rsidRPr="00681EF8">
              <w:rPr>
                <w:sz w:val="23"/>
                <w:szCs w:val="23"/>
              </w:rPr>
              <w:t>Atbildīgais sertificētais speciālists ģeodēzisko darbu veikšanā</w:t>
            </w:r>
          </w:p>
        </w:tc>
        <w:tc>
          <w:tcPr>
            <w:tcW w:w="2126" w:type="dxa"/>
          </w:tcPr>
          <w:p w:rsidR="00681EF8" w:rsidRDefault="00681EF8" w:rsidP="00B8185C">
            <w:pPr>
              <w:pStyle w:val="ListParagraph"/>
              <w:tabs>
                <w:tab w:val="center" w:pos="0"/>
                <w:tab w:val="left" w:pos="426"/>
              </w:tabs>
              <w:ind w:left="0"/>
              <w:jc w:val="both"/>
              <w:rPr>
                <w:sz w:val="23"/>
                <w:szCs w:val="23"/>
              </w:rPr>
            </w:pPr>
            <w:r>
              <w:rPr>
                <w:sz w:val="23"/>
                <w:szCs w:val="23"/>
              </w:rPr>
              <w:t>Sertifikāta numurs, izdevējiestāde un derīguma termiņš</w:t>
            </w:r>
          </w:p>
        </w:tc>
        <w:tc>
          <w:tcPr>
            <w:tcW w:w="1668" w:type="dxa"/>
          </w:tcPr>
          <w:p w:rsidR="00681EF8" w:rsidRDefault="00681EF8" w:rsidP="00B8185C">
            <w:pPr>
              <w:pStyle w:val="ListParagraph"/>
              <w:tabs>
                <w:tab w:val="center" w:pos="0"/>
                <w:tab w:val="left" w:pos="426"/>
              </w:tabs>
              <w:ind w:left="0"/>
              <w:jc w:val="both"/>
              <w:rPr>
                <w:sz w:val="23"/>
                <w:szCs w:val="23"/>
              </w:rPr>
            </w:pPr>
            <w:r>
              <w:rPr>
                <w:sz w:val="23"/>
                <w:szCs w:val="23"/>
              </w:rPr>
              <w:t>Nododamie darba uzdevumi</w:t>
            </w:r>
          </w:p>
        </w:tc>
      </w:tr>
      <w:tr w:rsidR="00681EF8" w:rsidTr="00B8185C">
        <w:tc>
          <w:tcPr>
            <w:tcW w:w="675" w:type="dxa"/>
          </w:tcPr>
          <w:p w:rsidR="00681EF8" w:rsidRDefault="00681EF8" w:rsidP="00B8185C">
            <w:pPr>
              <w:pStyle w:val="ListParagraph"/>
              <w:tabs>
                <w:tab w:val="center" w:pos="0"/>
                <w:tab w:val="left" w:pos="426"/>
              </w:tabs>
              <w:ind w:left="0"/>
              <w:jc w:val="both"/>
              <w:rPr>
                <w:sz w:val="23"/>
                <w:szCs w:val="23"/>
              </w:rPr>
            </w:pPr>
          </w:p>
        </w:tc>
        <w:tc>
          <w:tcPr>
            <w:tcW w:w="3685" w:type="dxa"/>
          </w:tcPr>
          <w:p w:rsidR="00681EF8" w:rsidRPr="00681EF8" w:rsidRDefault="00681EF8" w:rsidP="00B8185C">
            <w:pPr>
              <w:pStyle w:val="ListParagraph"/>
              <w:tabs>
                <w:tab w:val="center" w:pos="0"/>
                <w:tab w:val="left" w:pos="426"/>
              </w:tabs>
              <w:ind w:left="0"/>
              <w:jc w:val="both"/>
              <w:rPr>
                <w:sz w:val="23"/>
                <w:szCs w:val="23"/>
              </w:rPr>
            </w:pPr>
          </w:p>
        </w:tc>
        <w:tc>
          <w:tcPr>
            <w:tcW w:w="2126" w:type="dxa"/>
          </w:tcPr>
          <w:p w:rsidR="00681EF8" w:rsidRDefault="00681EF8" w:rsidP="00B8185C">
            <w:pPr>
              <w:pStyle w:val="ListParagraph"/>
              <w:tabs>
                <w:tab w:val="center" w:pos="0"/>
                <w:tab w:val="left" w:pos="426"/>
              </w:tabs>
              <w:ind w:left="0"/>
              <w:jc w:val="both"/>
              <w:rPr>
                <w:sz w:val="23"/>
                <w:szCs w:val="23"/>
              </w:rPr>
            </w:pPr>
          </w:p>
        </w:tc>
        <w:tc>
          <w:tcPr>
            <w:tcW w:w="1668" w:type="dxa"/>
          </w:tcPr>
          <w:p w:rsidR="00681EF8" w:rsidRDefault="00681EF8" w:rsidP="00B8185C">
            <w:pPr>
              <w:pStyle w:val="ListParagraph"/>
              <w:tabs>
                <w:tab w:val="center" w:pos="0"/>
                <w:tab w:val="left" w:pos="426"/>
              </w:tabs>
              <w:ind w:left="0"/>
              <w:jc w:val="both"/>
              <w:rPr>
                <w:sz w:val="23"/>
                <w:szCs w:val="23"/>
              </w:rPr>
            </w:pPr>
          </w:p>
        </w:tc>
      </w:tr>
    </w:tbl>
    <w:p w:rsidR="00681EF8" w:rsidRDefault="00681EF8" w:rsidP="00681EF8">
      <w:pPr>
        <w:pStyle w:val="ListParagraph"/>
        <w:tabs>
          <w:tab w:val="center" w:pos="0"/>
          <w:tab w:val="left" w:pos="426"/>
        </w:tabs>
        <w:spacing w:before="120" w:after="80"/>
        <w:ind w:left="1418"/>
        <w:jc w:val="both"/>
        <w:rPr>
          <w:sz w:val="23"/>
          <w:szCs w:val="23"/>
        </w:rPr>
      </w:pPr>
    </w:p>
    <w:tbl>
      <w:tblPr>
        <w:tblStyle w:val="TableGrid"/>
        <w:tblW w:w="0" w:type="auto"/>
        <w:tblInd w:w="993" w:type="dxa"/>
        <w:tblLook w:val="04A0" w:firstRow="1" w:lastRow="0" w:firstColumn="1" w:lastColumn="0" w:noHBand="0" w:noVBand="1"/>
      </w:tblPr>
      <w:tblGrid>
        <w:gridCol w:w="675"/>
        <w:gridCol w:w="3685"/>
        <w:gridCol w:w="2126"/>
        <w:gridCol w:w="1668"/>
      </w:tblGrid>
      <w:tr w:rsidR="00681EF8" w:rsidTr="00B8185C">
        <w:tc>
          <w:tcPr>
            <w:tcW w:w="675" w:type="dxa"/>
          </w:tcPr>
          <w:p w:rsidR="00681EF8" w:rsidRDefault="00681EF8" w:rsidP="00B8185C">
            <w:pPr>
              <w:pStyle w:val="ListParagraph"/>
              <w:tabs>
                <w:tab w:val="center" w:pos="0"/>
                <w:tab w:val="left" w:pos="426"/>
              </w:tabs>
              <w:ind w:left="0"/>
              <w:jc w:val="both"/>
              <w:rPr>
                <w:sz w:val="23"/>
                <w:szCs w:val="23"/>
              </w:rPr>
            </w:pPr>
            <w:r>
              <w:rPr>
                <w:sz w:val="23"/>
                <w:szCs w:val="23"/>
              </w:rPr>
              <w:t>Nr.</w:t>
            </w:r>
          </w:p>
        </w:tc>
        <w:tc>
          <w:tcPr>
            <w:tcW w:w="3685" w:type="dxa"/>
          </w:tcPr>
          <w:p w:rsidR="00681EF8" w:rsidRDefault="00681EF8" w:rsidP="00B8185C">
            <w:pPr>
              <w:pStyle w:val="ListParagraph"/>
              <w:tabs>
                <w:tab w:val="center" w:pos="0"/>
                <w:tab w:val="left" w:pos="426"/>
              </w:tabs>
              <w:ind w:left="0"/>
              <w:jc w:val="both"/>
              <w:rPr>
                <w:sz w:val="23"/>
                <w:szCs w:val="23"/>
              </w:rPr>
            </w:pPr>
            <w:r>
              <w:rPr>
                <w:sz w:val="23"/>
                <w:szCs w:val="23"/>
              </w:rPr>
              <w:t xml:space="preserve">Citi </w:t>
            </w:r>
            <w:r w:rsidRPr="00681EF8">
              <w:rPr>
                <w:sz w:val="23"/>
                <w:szCs w:val="23"/>
              </w:rPr>
              <w:t>s</w:t>
            </w:r>
            <w:r>
              <w:rPr>
                <w:sz w:val="23"/>
                <w:szCs w:val="23"/>
              </w:rPr>
              <w:t>ertificētie</w:t>
            </w:r>
            <w:r w:rsidRPr="00681EF8">
              <w:rPr>
                <w:sz w:val="23"/>
                <w:szCs w:val="23"/>
              </w:rPr>
              <w:t xml:space="preserve"> speciālist</w:t>
            </w:r>
            <w:r>
              <w:rPr>
                <w:sz w:val="23"/>
                <w:szCs w:val="23"/>
              </w:rPr>
              <w:t>i</w:t>
            </w:r>
            <w:r w:rsidRPr="00681EF8">
              <w:rPr>
                <w:sz w:val="23"/>
                <w:szCs w:val="23"/>
              </w:rPr>
              <w:t xml:space="preserve"> ģeodēzisko darbu veikšanā</w:t>
            </w:r>
            <w:r>
              <w:rPr>
                <w:sz w:val="23"/>
                <w:szCs w:val="23"/>
              </w:rPr>
              <w:t xml:space="preserve">, kuri tiks iesaistīti līguma izpildē </w:t>
            </w:r>
            <w:r w:rsidRPr="00681EF8">
              <w:rPr>
                <w:i/>
                <w:sz w:val="23"/>
                <w:szCs w:val="23"/>
              </w:rPr>
              <w:t>(ja tādi ir)</w:t>
            </w:r>
          </w:p>
        </w:tc>
        <w:tc>
          <w:tcPr>
            <w:tcW w:w="2126" w:type="dxa"/>
          </w:tcPr>
          <w:p w:rsidR="00681EF8" w:rsidRDefault="00681EF8" w:rsidP="00B8185C">
            <w:pPr>
              <w:pStyle w:val="ListParagraph"/>
              <w:tabs>
                <w:tab w:val="center" w:pos="0"/>
                <w:tab w:val="left" w:pos="426"/>
              </w:tabs>
              <w:ind w:left="0"/>
              <w:jc w:val="both"/>
              <w:rPr>
                <w:sz w:val="23"/>
                <w:szCs w:val="23"/>
              </w:rPr>
            </w:pPr>
            <w:r>
              <w:rPr>
                <w:sz w:val="23"/>
                <w:szCs w:val="23"/>
              </w:rPr>
              <w:t>Sertifikāta numurs, izdevējiestāde un derīguma termiņš</w:t>
            </w:r>
          </w:p>
        </w:tc>
        <w:tc>
          <w:tcPr>
            <w:tcW w:w="1668" w:type="dxa"/>
          </w:tcPr>
          <w:p w:rsidR="00681EF8" w:rsidRDefault="00681EF8" w:rsidP="00B8185C">
            <w:pPr>
              <w:pStyle w:val="ListParagraph"/>
              <w:tabs>
                <w:tab w:val="center" w:pos="0"/>
                <w:tab w:val="left" w:pos="426"/>
              </w:tabs>
              <w:ind w:left="0"/>
              <w:jc w:val="both"/>
              <w:rPr>
                <w:sz w:val="23"/>
                <w:szCs w:val="23"/>
              </w:rPr>
            </w:pPr>
            <w:r>
              <w:rPr>
                <w:sz w:val="23"/>
                <w:szCs w:val="23"/>
              </w:rPr>
              <w:t>Nododamie darba uzdevumi</w:t>
            </w:r>
          </w:p>
        </w:tc>
      </w:tr>
      <w:tr w:rsidR="00681EF8" w:rsidTr="00B8185C">
        <w:tc>
          <w:tcPr>
            <w:tcW w:w="675" w:type="dxa"/>
          </w:tcPr>
          <w:p w:rsidR="00681EF8" w:rsidRDefault="00681EF8" w:rsidP="00B8185C">
            <w:pPr>
              <w:pStyle w:val="ListParagraph"/>
              <w:tabs>
                <w:tab w:val="center" w:pos="0"/>
                <w:tab w:val="left" w:pos="426"/>
              </w:tabs>
              <w:ind w:left="0"/>
              <w:jc w:val="both"/>
              <w:rPr>
                <w:sz w:val="23"/>
                <w:szCs w:val="23"/>
              </w:rPr>
            </w:pPr>
          </w:p>
        </w:tc>
        <w:tc>
          <w:tcPr>
            <w:tcW w:w="3685" w:type="dxa"/>
          </w:tcPr>
          <w:p w:rsidR="00681EF8" w:rsidRDefault="00681EF8" w:rsidP="00B8185C">
            <w:pPr>
              <w:pStyle w:val="ListParagraph"/>
              <w:tabs>
                <w:tab w:val="center" w:pos="0"/>
                <w:tab w:val="left" w:pos="426"/>
              </w:tabs>
              <w:ind w:left="0"/>
              <w:jc w:val="both"/>
              <w:rPr>
                <w:sz w:val="23"/>
                <w:szCs w:val="23"/>
              </w:rPr>
            </w:pPr>
          </w:p>
        </w:tc>
        <w:tc>
          <w:tcPr>
            <w:tcW w:w="2126" w:type="dxa"/>
          </w:tcPr>
          <w:p w:rsidR="00681EF8" w:rsidRDefault="00681EF8" w:rsidP="00B8185C">
            <w:pPr>
              <w:pStyle w:val="ListParagraph"/>
              <w:tabs>
                <w:tab w:val="center" w:pos="0"/>
                <w:tab w:val="left" w:pos="426"/>
              </w:tabs>
              <w:ind w:left="0"/>
              <w:jc w:val="both"/>
              <w:rPr>
                <w:sz w:val="23"/>
                <w:szCs w:val="23"/>
              </w:rPr>
            </w:pPr>
          </w:p>
        </w:tc>
        <w:tc>
          <w:tcPr>
            <w:tcW w:w="1668" w:type="dxa"/>
          </w:tcPr>
          <w:p w:rsidR="00681EF8" w:rsidRDefault="00681EF8" w:rsidP="00B8185C">
            <w:pPr>
              <w:pStyle w:val="ListParagraph"/>
              <w:tabs>
                <w:tab w:val="center" w:pos="0"/>
                <w:tab w:val="left" w:pos="426"/>
              </w:tabs>
              <w:ind w:left="0"/>
              <w:jc w:val="both"/>
              <w:rPr>
                <w:sz w:val="23"/>
                <w:szCs w:val="23"/>
              </w:rPr>
            </w:pPr>
          </w:p>
        </w:tc>
      </w:tr>
    </w:tbl>
    <w:p w:rsidR="001B14B7" w:rsidRDefault="00681EF8" w:rsidP="00681EF8">
      <w:pPr>
        <w:pStyle w:val="ListParagraph"/>
        <w:numPr>
          <w:ilvl w:val="2"/>
          <w:numId w:val="41"/>
        </w:numPr>
        <w:tabs>
          <w:tab w:val="center" w:pos="0"/>
          <w:tab w:val="left" w:pos="426"/>
        </w:tabs>
        <w:spacing w:before="120" w:after="80"/>
        <w:ind w:left="1418" w:hanging="709"/>
        <w:jc w:val="both"/>
        <w:rPr>
          <w:sz w:val="23"/>
          <w:szCs w:val="23"/>
        </w:rPr>
      </w:pPr>
      <w:r w:rsidRPr="000D6115">
        <w:rPr>
          <w:color w:val="000000"/>
          <w:sz w:val="23"/>
          <w:szCs w:val="23"/>
        </w:rPr>
        <w:t xml:space="preserve">Informāciju </w:t>
      </w:r>
      <w:r>
        <w:rPr>
          <w:color w:val="000000"/>
          <w:sz w:val="23"/>
          <w:szCs w:val="23"/>
        </w:rPr>
        <w:t xml:space="preserve">par </w:t>
      </w:r>
      <w:r w:rsidRPr="00004C11">
        <w:rPr>
          <w:b/>
          <w:sz w:val="23"/>
          <w:szCs w:val="23"/>
          <w:u w:val="single"/>
        </w:rPr>
        <w:t>at</w:t>
      </w:r>
      <w:r>
        <w:rPr>
          <w:b/>
          <w:sz w:val="23"/>
          <w:szCs w:val="23"/>
          <w:u w:val="single"/>
        </w:rPr>
        <w:t>bildīgā</w:t>
      </w:r>
      <w:r>
        <w:rPr>
          <w:sz w:val="23"/>
          <w:szCs w:val="23"/>
        </w:rPr>
        <w:t xml:space="preserve"> sertificētā speciālista ģeodēzisko darbu veikšanā</w:t>
      </w:r>
      <w:r w:rsidRPr="000D6115">
        <w:rPr>
          <w:sz w:val="23"/>
          <w:szCs w:val="23"/>
        </w:rPr>
        <w:t xml:space="preserve">  </w:t>
      </w:r>
      <w:r w:rsidRPr="000D6115">
        <w:rPr>
          <w:b/>
          <w:color w:val="000000"/>
          <w:sz w:val="23"/>
          <w:szCs w:val="23"/>
        </w:rPr>
        <w:t>pieredzi</w:t>
      </w:r>
      <w:r w:rsidRPr="000D6115">
        <w:rPr>
          <w:color w:val="000000"/>
          <w:sz w:val="23"/>
          <w:szCs w:val="23"/>
        </w:rPr>
        <w:t xml:space="preserve"> </w:t>
      </w:r>
      <w:r>
        <w:rPr>
          <w:color w:val="000000"/>
          <w:sz w:val="23"/>
          <w:szCs w:val="23"/>
        </w:rPr>
        <w:t xml:space="preserve">konkrētās </w:t>
      </w:r>
      <w:r>
        <w:rPr>
          <w:sz w:val="23"/>
          <w:szCs w:val="23"/>
        </w:rPr>
        <w:t>administratīvās teritorijas</w:t>
      </w:r>
      <w:r w:rsidRPr="00F20999">
        <w:rPr>
          <w:b/>
          <w:bCs/>
          <w:color w:val="000000"/>
          <w:sz w:val="23"/>
          <w:szCs w:val="23"/>
        </w:rPr>
        <w:t xml:space="preserve"> </w:t>
      </w:r>
      <w:r w:rsidRPr="00F20999">
        <w:rPr>
          <w:bCs/>
          <w:color w:val="000000"/>
          <w:sz w:val="23"/>
          <w:szCs w:val="23"/>
        </w:rPr>
        <w:t>ģeodēziskā tīkla apzināšan</w:t>
      </w:r>
      <w:r>
        <w:rPr>
          <w:bCs/>
          <w:color w:val="000000"/>
          <w:sz w:val="23"/>
          <w:szCs w:val="23"/>
        </w:rPr>
        <w:t>as</w:t>
      </w:r>
      <w:r w:rsidRPr="00F20999">
        <w:rPr>
          <w:bCs/>
          <w:color w:val="000000"/>
          <w:sz w:val="23"/>
          <w:szCs w:val="23"/>
        </w:rPr>
        <w:t>, izvērtēšan</w:t>
      </w:r>
      <w:r>
        <w:rPr>
          <w:bCs/>
          <w:color w:val="000000"/>
          <w:sz w:val="23"/>
          <w:szCs w:val="23"/>
        </w:rPr>
        <w:t>as</w:t>
      </w:r>
      <w:r w:rsidRPr="00F20999">
        <w:rPr>
          <w:bCs/>
          <w:color w:val="000000"/>
          <w:sz w:val="23"/>
          <w:szCs w:val="23"/>
        </w:rPr>
        <w:t xml:space="preserve"> un pārskata sagatavošan</w:t>
      </w:r>
      <w:r>
        <w:rPr>
          <w:bCs/>
          <w:color w:val="000000"/>
          <w:sz w:val="23"/>
          <w:szCs w:val="23"/>
        </w:rPr>
        <w:t>as līguma/mu izpildē</w:t>
      </w:r>
      <w:r w:rsidRPr="000D6115">
        <w:rPr>
          <w:color w:val="000000"/>
          <w:sz w:val="23"/>
          <w:szCs w:val="23"/>
        </w:rPr>
        <w:t xml:space="preserve">, pievienojot </w:t>
      </w:r>
      <w:r w:rsidRPr="000D6115">
        <w:rPr>
          <w:b/>
          <w:color w:val="000000"/>
          <w:sz w:val="23"/>
          <w:szCs w:val="23"/>
        </w:rPr>
        <w:t>sarakstu</w:t>
      </w:r>
      <w:r w:rsidR="00504DC9">
        <w:rPr>
          <w:b/>
          <w:color w:val="000000"/>
          <w:sz w:val="23"/>
          <w:szCs w:val="23"/>
        </w:rPr>
        <w:t xml:space="preserve">, kurā norādīta </w:t>
      </w:r>
      <w:r w:rsidR="00504DC9" w:rsidRPr="00504DC9">
        <w:rPr>
          <w:color w:val="000000"/>
          <w:sz w:val="23"/>
          <w:szCs w:val="23"/>
        </w:rPr>
        <w:t>informācija</w:t>
      </w:r>
      <w:r w:rsidRPr="000D6115">
        <w:rPr>
          <w:color w:val="000000"/>
          <w:sz w:val="23"/>
          <w:szCs w:val="23"/>
        </w:rPr>
        <w:t xml:space="preserve"> par </w:t>
      </w:r>
      <w:r>
        <w:rPr>
          <w:color w:val="000000"/>
          <w:sz w:val="23"/>
          <w:szCs w:val="23"/>
        </w:rPr>
        <w:t>līgumu</w:t>
      </w:r>
      <w:r w:rsidRPr="000D6115">
        <w:rPr>
          <w:color w:val="000000"/>
          <w:sz w:val="23"/>
          <w:szCs w:val="23"/>
        </w:rPr>
        <w:t xml:space="preserve"> izpildes vietām, izpildītajiem līgumiem (vispārīgajām vienošanām), izpildes periodiem,  pasūtītājiem un kontaktpersonām</w:t>
      </w:r>
      <w:r>
        <w:rPr>
          <w:color w:val="000000"/>
          <w:sz w:val="23"/>
          <w:szCs w:val="23"/>
        </w:rPr>
        <w:t>:</w:t>
      </w:r>
    </w:p>
    <w:tbl>
      <w:tblPr>
        <w:tblStyle w:val="TableGrid"/>
        <w:tblW w:w="0" w:type="auto"/>
        <w:tblInd w:w="993" w:type="dxa"/>
        <w:tblLook w:val="04A0" w:firstRow="1" w:lastRow="0" w:firstColumn="1" w:lastColumn="0" w:noHBand="0" w:noVBand="1"/>
      </w:tblPr>
      <w:tblGrid>
        <w:gridCol w:w="671"/>
        <w:gridCol w:w="1686"/>
        <w:gridCol w:w="1686"/>
        <w:gridCol w:w="2101"/>
        <w:gridCol w:w="2010"/>
      </w:tblGrid>
      <w:tr w:rsidR="0036212B" w:rsidTr="00681EF8">
        <w:tc>
          <w:tcPr>
            <w:tcW w:w="671" w:type="dxa"/>
          </w:tcPr>
          <w:p w:rsidR="0036212B" w:rsidRDefault="0036212B" w:rsidP="000D6115">
            <w:pPr>
              <w:pStyle w:val="ListParagraph"/>
              <w:tabs>
                <w:tab w:val="center" w:pos="0"/>
                <w:tab w:val="left" w:pos="426"/>
              </w:tabs>
              <w:spacing w:before="120" w:after="80"/>
              <w:ind w:left="0"/>
              <w:jc w:val="both"/>
              <w:rPr>
                <w:sz w:val="23"/>
                <w:szCs w:val="23"/>
              </w:rPr>
            </w:pPr>
            <w:r>
              <w:rPr>
                <w:sz w:val="23"/>
                <w:szCs w:val="23"/>
              </w:rPr>
              <w:t>Nr.</w:t>
            </w:r>
          </w:p>
        </w:tc>
        <w:tc>
          <w:tcPr>
            <w:tcW w:w="1686" w:type="dxa"/>
          </w:tcPr>
          <w:p w:rsidR="0036212B" w:rsidRDefault="0036212B" w:rsidP="000D6115">
            <w:pPr>
              <w:pStyle w:val="ListParagraph"/>
              <w:tabs>
                <w:tab w:val="center" w:pos="0"/>
                <w:tab w:val="left" w:pos="426"/>
              </w:tabs>
              <w:spacing w:before="120" w:after="80"/>
              <w:ind w:left="0"/>
              <w:jc w:val="center"/>
              <w:rPr>
                <w:sz w:val="23"/>
                <w:szCs w:val="23"/>
              </w:rPr>
            </w:pPr>
            <w:r>
              <w:rPr>
                <w:sz w:val="23"/>
                <w:szCs w:val="23"/>
              </w:rPr>
              <w:t>Pasūtītājs un kontakltpersona</w:t>
            </w:r>
          </w:p>
        </w:tc>
        <w:tc>
          <w:tcPr>
            <w:tcW w:w="1686" w:type="dxa"/>
          </w:tcPr>
          <w:p w:rsidR="0036212B" w:rsidRDefault="009F5A93" w:rsidP="0036212B">
            <w:pPr>
              <w:pStyle w:val="ListParagraph"/>
              <w:tabs>
                <w:tab w:val="center" w:pos="0"/>
                <w:tab w:val="left" w:pos="426"/>
              </w:tabs>
              <w:spacing w:before="120" w:after="80"/>
              <w:ind w:left="0"/>
              <w:jc w:val="center"/>
              <w:rPr>
                <w:sz w:val="23"/>
                <w:szCs w:val="23"/>
              </w:rPr>
            </w:pPr>
            <w:r>
              <w:rPr>
                <w:sz w:val="23"/>
                <w:szCs w:val="23"/>
              </w:rPr>
              <w:t xml:space="preserve">Līguma priekšmets un </w:t>
            </w:r>
            <w:r>
              <w:rPr>
                <w:sz w:val="23"/>
                <w:szCs w:val="23"/>
              </w:rPr>
              <w:lastRenderedPageBreak/>
              <w:t>veiktie</w:t>
            </w:r>
            <w:r w:rsidR="0036212B">
              <w:rPr>
                <w:sz w:val="23"/>
                <w:szCs w:val="23"/>
              </w:rPr>
              <w:t xml:space="preserve"> darba uzdevumi </w:t>
            </w:r>
          </w:p>
        </w:tc>
        <w:tc>
          <w:tcPr>
            <w:tcW w:w="2101" w:type="dxa"/>
          </w:tcPr>
          <w:p w:rsidR="0036212B" w:rsidRDefault="0036212B" w:rsidP="000D6115">
            <w:pPr>
              <w:pStyle w:val="ListParagraph"/>
              <w:tabs>
                <w:tab w:val="center" w:pos="0"/>
                <w:tab w:val="left" w:pos="426"/>
              </w:tabs>
              <w:spacing w:before="120" w:after="80"/>
              <w:ind w:left="0"/>
              <w:jc w:val="both"/>
              <w:rPr>
                <w:sz w:val="23"/>
                <w:szCs w:val="23"/>
              </w:rPr>
            </w:pPr>
            <w:r>
              <w:rPr>
                <w:sz w:val="23"/>
                <w:szCs w:val="23"/>
              </w:rPr>
              <w:lastRenderedPageBreak/>
              <w:t>Līguma izpildes periods</w:t>
            </w:r>
          </w:p>
        </w:tc>
        <w:tc>
          <w:tcPr>
            <w:tcW w:w="2010" w:type="dxa"/>
          </w:tcPr>
          <w:p w:rsidR="0036212B" w:rsidRDefault="0036212B" w:rsidP="000D6115">
            <w:pPr>
              <w:pStyle w:val="ListParagraph"/>
              <w:tabs>
                <w:tab w:val="center" w:pos="0"/>
                <w:tab w:val="left" w:pos="426"/>
              </w:tabs>
              <w:spacing w:before="120" w:after="80"/>
              <w:ind w:left="0"/>
              <w:jc w:val="both"/>
              <w:rPr>
                <w:sz w:val="23"/>
                <w:szCs w:val="23"/>
              </w:rPr>
            </w:pPr>
            <w:r>
              <w:rPr>
                <w:sz w:val="23"/>
                <w:szCs w:val="23"/>
              </w:rPr>
              <w:t>Līguma Izpildes vieta</w:t>
            </w:r>
          </w:p>
        </w:tc>
      </w:tr>
    </w:tbl>
    <w:p w:rsidR="006A71A2" w:rsidRPr="006A71A2" w:rsidRDefault="006A71A2" w:rsidP="001B14B7">
      <w:pPr>
        <w:pStyle w:val="ListParagraph"/>
        <w:numPr>
          <w:ilvl w:val="1"/>
          <w:numId w:val="41"/>
        </w:numPr>
        <w:tabs>
          <w:tab w:val="center" w:pos="0"/>
          <w:tab w:val="left" w:pos="426"/>
        </w:tabs>
        <w:spacing w:before="120" w:after="80"/>
        <w:ind w:left="993" w:hanging="567"/>
        <w:jc w:val="both"/>
        <w:rPr>
          <w:b/>
          <w:sz w:val="23"/>
          <w:szCs w:val="23"/>
        </w:rPr>
      </w:pPr>
      <w:r w:rsidRPr="006A71A2">
        <w:rPr>
          <w:b/>
          <w:sz w:val="23"/>
          <w:szCs w:val="23"/>
        </w:rPr>
        <w:t>Piedāvājumā ietver:</w:t>
      </w:r>
    </w:p>
    <w:p w:rsidR="001B14B7" w:rsidRPr="000D6115" w:rsidRDefault="00566356" w:rsidP="006A71A2">
      <w:pPr>
        <w:pStyle w:val="ListParagraph"/>
        <w:numPr>
          <w:ilvl w:val="2"/>
          <w:numId w:val="41"/>
        </w:numPr>
        <w:tabs>
          <w:tab w:val="center" w:pos="0"/>
          <w:tab w:val="left" w:pos="426"/>
        </w:tabs>
        <w:spacing w:before="120" w:after="80"/>
        <w:ind w:left="1418" w:hanging="709"/>
        <w:jc w:val="both"/>
        <w:rPr>
          <w:sz w:val="23"/>
          <w:szCs w:val="23"/>
        </w:rPr>
      </w:pPr>
      <w:r w:rsidRPr="000D6115">
        <w:rPr>
          <w:color w:val="000000"/>
          <w:sz w:val="23"/>
          <w:szCs w:val="23"/>
        </w:rPr>
        <w:t xml:space="preserve">Parakstītu </w:t>
      </w:r>
      <w:r w:rsidR="00A72734" w:rsidRPr="000D6115">
        <w:rPr>
          <w:color w:val="000000"/>
          <w:sz w:val="23"/>
          <w:szCs w:val="23"/>
        </w:rPr>
        <w:t>Tehnisk</w:t>
      </w:r>
      <w:r w:rsidRPr="000D6115">
        <w:rPr>
          <w:color w:val="000000"/>
          <w:sz w:val="23"/>
          <w:szCs w:val="23"/>
        </w:rPr>
        <w:t>o</w:t>
      </w:r>
      <w:r w:rsidR="00A72734" w:rsidRPr="000D6115">
        <w:rPr>
          <w:color w:val="000000"/>
          <w:sz w:val="23"/>
          <w:szCs w:val="23"/>
        </w:rPr>
        <w:t xml:space="preserve"> piedāvājum</w:t>
      </w:r>
      <w:r w:rsidRPr="000D6115">
        <w:rPr>
          <w:color w:val="000000"/>
          <w:sz w:val="23"/>
          <w:szCs w:val="23"/>
        </w:rPr>
        <w:t>u</w:t>
      </w:r>
      <w:r w:rsidR="000A1DF1">
        <w:rPr>
          <w:color w:val="000000"/>
          <w:sz w:val="23"/>
          <w:szCs w:val="23"/>
        </w:rPr>
        <w:t>. Tehnisko piedāvāju</w:t>
      </w:r>
      <w:r w:rsidR="004B4BB8">
        <w:rPr>
          <w:color w:val="000000"/>
          <w:sz w:val="23"/>
          <w:szCs w:val="23"/>
        </w:rPr>
        <w:t xml:space="preserve">mu veido kā </w:t>
      </w:r>
      <w:r w:rsidR="004B4BB8" w:rsidRPr="00520ADC">
        <w:rPr>
          <w:b/>
          <w:color w:val="000000"/>
          <w:sz w:val="23"/>
          <w:szCs w:val="23"/>
        </w:rPr>
        <w:t>detalizētu aprakstu</w:t>
      </w:r>
      <w:r w:rsidR="000A1DF1">
        <w:rPr>
          <w:color w:val="000000"/>
          <w:sz w:val="23"/>
          <w:szCs w:val="23"/>
        </w:rPr>
        <w:t xml:space="preserve"> </w:t>
      </w:r>
      <w:r w:rsidR="004B4BB8">
        <w:rPr>
          <w:color w:val="000000"/>
          <w:sz w:val="23"/>
          <w:szCs w:val="23"/>
        </w:rPr>
        <w:t>par to</w:t>
      </w:r>
      <w:r w:rsidR="00D40194">
        <w:rPr>
          <w:color w:val="000000"/>
          <w:sz w:val="23"/>
          <w:szCs w:val="23"/>
        </w:rPr>
        <w:t xml:space="preserve"> kādā</w:t>
      </w:r>
      <w:r w:rsidR="004B4BB8">
        <w:rPr>
          <w:color w:val="000000"/>
          <w:sz w:val="23"/>
          <w:szCs w:val="23"/>
        </w:rPr>
        <w:t xml:space="preserve"> veidā tiks izpildīta katra no T</w:t>
      </w:r>
      <w:r w:rsidR="000A1DF1">
        <w:rPr>
          <w:color w:val="000000"/>
          <w:sz w:val="23"/>
          <w:szCs w:val="23"/>
        </w:rPr>
        <w:t xml:space="preserve">ehniskās specifikācijas </w:t>
      </w:r>
      <w:r w:rsidR="004B4BB8">
        <w:rPr>
          <w:color w:val="000000"/>
          <w:sz w:val="23"/>
          <w:szCs w:val="23"/>
        </w:rPr>
        <w:t>pozīcijām</w:t>
      </w:r>
      <w:r w:rsidR="000A1DF1">
        <w:rPr>
          <w:color w:val="000000"/>
          <w:sz w:val="23"/>
          <w:szCs w:val="23"/>
        </w:rPr>
        <w:t>.</w:t>
      </w:r>
      <w:r w:rsidR="00043D14">
        <w:rPr>
          <w:color w:val="000000"/>
          <w:sz w:val="23"/>
          <w:szCs w:val="23"/>
        </w:rPr>
        <w:t xml:space="preserve"> Tehniskajam piedāvājuma pievieno </w:t>
      </w:r>
      <w:r w:rsidR="00043D14">
        <w:rPr>
          <w:b/>
          <w:color w:val="000000"/>
          <w:sz w:val="23"/>
          <w:szCs w:val="23"/>
        </w:rPr>
        <w:t>p</w:t>
      </w:r>
      <w:r w:rsidR="00043D14" w:rsidRPr="00043D14">
        <w:rPr>
          <w:b/>
          <w:color w:val="000000"/>
          <w:sz w:val="23"/>
          <w:szCs w:val="23"/>
        </w:rPr>
        <w:t xml:space="preserve">akalpojuma izpildes </w:t>
      </w:r>
      <w:r w:rsidR="00043D14">
        <w:rPr>
          <w:b/>
          <w:color w:val="000000"/>
          <w:sz w:val="23"/>
          <w:szCs w:val="23"/>
        </w:rPr>
        <w:t xml:space="preserve">laika </w:t>
      </w:r>
      <w:r w:rsidR="00043D14" w:rsidRPr="00043D14">
        <w:rPr>
          <w:b/>
          <w:color w:val="000000"/>
          <w:sz w:val="23"/>
          <w:szCs w:val="23"/>
        </w:rPr>
        <w:t>grafiku</w:t>
      </w:r>
      <w:r w:rsidR="00043D14">
        <w:rPr>
          <w:color w:val="000000"/>
          <w:sz w:val="23"/>
          <w:szCs w:val="23"/>
        </w:rPr>
        <w:t xml:space="preserve"> brīvā formā.</w:t>
      </w:r>
      <w:r w:rsidR="000A1DF1">
        <w:rPr>
          <w:color w:val="000000"/>
          <w:sz w:val="23"/>
          <w:szCs w:val="23"/>
        </w:rPr>
        <w:t xml:space="preserve"> Tehniskajam piedāvājumam jāatbilst tehniskās specifikācijas un normatīvo aktu prasībām</w:t>
      </w:r>
      <w:r w:rsidR="001A10DD" w:rsidRPr="000D6115">
        <w:rPr>
          <w:color w:val="000000"/>
          <w:sz w:val="23"/>
          <w:szCs w:val="23"/>
        </w:rPr>
        <w:t>;</w:t>
      </w:r>
    </w:p>
    <w:p w:rsidR="001B14B7" w:rsidRPr="006A71A2" w:rsidRDefault="002C4C2D" w:rsidP="006A71A2">
      <w:pPr>
        <w:pStyle w:val="ListParagraph"/>
        <w:numPr>
          <w:ilvl w:val="2"/>
          <w:numId w:val="41"/>
        </w:numPr>
        <w:tabs>
          <w:tab w:val="center" w:pos="0"/>
          <w:tab w:val="left" w:pos="426"/>
        </w:tabs>
        <w:spacing w:before="120" w:after="80"/>
        <w:ind w:left="1418" w:hanging="709"/>
        <w:jc w:val="both"/>
        <w:rPr>
          <w:sz w:val="23"/>
          <w:szCs w:val="23"/>
        </w:rPr>
      </w:pPr>
      <w:r w:rsidRPr="000D6115">
        <w:rPr>
          <w:color w:val="000000"/>
          <w:sz w:val="23"/>
          <w:szCs w:val="23"/>
        </w:rPr>
        <w:t xml:space="preserve">Parakstītu </w:t>
      </w:r>
      <w:r w:rsidR="008D0E3C" w:rsidRPr="000D6115">
        <w:rPr>
          <w:sz w:val="23"/>
          <w:szCs w:val="23"/>
        </w:rPr>
        <w:t>Finanšu piedāvājum</w:t>
      </w:r>
      <w:r w:rsidRPr="000D6115">
        <w:rPr>
          <w:sz w:val="23"/>
          <w:szCs w:val="23"/>
        </w:rPr>
        <w:t>u</w:t>
      </w:r>
      <w:r w:rsidR="008D0E3C" w:rsidRPr="000D6115">
        <w:rPr>
          <w:sz w:val="23"/>
          <w:szCs w:val="23"/>
        </w:rPr>
        <w:t>, kurā jānorāda kopējās pakalpojuma sniegšanas izmaksas, tajās ietverot visus ar pakalpojuma sniegšanu saistītos izdevumus, ieskaitot transporta izdevumus, visa veida sakaru izmaksas, nodokļus</w:t>
      </w:r>
      <w:r w:rsidR="002E3B05">
        <w:rPr>
          <w:sz w:val="23"/>
          <w:szCs w:val="23"/>
        </w:rPr>
        <w:t>, izņemot p</w:t>
      </w:r>
      <w:r w:rsidR="00143B8F" w:rsidRPr="000D6115">
        <w:rPr>
          <w:sz w:val="23"/>
          <w:szCs w:val="23"/>
        </w:rPr>
        <w:t>ievienotās vērtības nodokli</w:t>
      </w:r>
      <w:r w:rsidR="008D0E3C" w:rsidRPr="000D6115">
        <w:rPr>
          <w:sz w:val="23"/>
          <w:szCs w:val="23"/>
        </w:rPr>
        <w:t>. Papildu izmaksas un apjoma palielinājums līguma darbības laikā nav pieļaujams;</w:t>
      </w:r>
    </w:p>
    <w:p w:rsidR="006666FB" w:rsidRPr="000D6115" w:rsidRDefault="006666FB" w:rsidP="006666FB">
      <w:pPr>
        <w:numPr>
          <w:ilvl w:val="0"/>
          <w:numId w:val="41"/>
        </w:numPr>
        <w:tabs>
          <w:tab w:val="left" w:pos="0"/>
          <w:tab w:val="left" w:pos="851"/>
        </w:tabs>
        <w:spacing w:before="240" w:after="120"/>
        <w:jc w:val="both"/>
        <w:rPr>
          <w:sz w:val="23"/>
          <w:szCs w:val="23"/>
        </w:rPr>
      </w:pPr>
      <w:r w:rsidRPr="006A71A2">
        <w:rPr>
          <w:b/>
          <w:sz w:val="23"/>
          <w:szCs w:val="23"/>
        </w:rPr>
        <w:t>Pretendents var balstīties uz citu uzņēmēju iespējām</w:t>
      </w:r>
      <w:r w:rsidRPr="000D6115">
        <w:rPr>
          <w:sz w:val="23"/>
          <w:szCs w:val="23"/>
        </w:rPr>
        <w:t>,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rsidR="006666FB" w:rsidRPr="000D6115" w:rsidRDefault="006666FB" w:rsidP="006666FB">
      <w:pPr>
        <w:numPr>
          <w:ilvl w:val="1"/>
          <w:numId w:val="41"/>
        </w:numPr>
        <w:tabs>
          <w:tab w:val="left" w:pos="0"/>
          <w:tab w:val="left" w:pos="851"/>
          <w:tab w:val="num" w:pos="2555"/>
        </w:tabs>
        <w:spacing w:after="120"/>
        <w:ind w:left="993" w:hanging="567"/>
        <w:jc w:val="both"/>
        <w:rPr>
          <w:b/>
          <w:sz w:val="23"/>
          <w:szCs w:val="23"/>
        </w:rPr>
      </w:pPr>
      <w:r w:rsidRPr="000D6115">
        <w:rPr>
          <w:sz w:val="23"/>
          <w:szCs w:val="23"/>
        </w:rPr>
        <w:t xml:space="preserve">ja pretendents paredz piesaistīt apakšuzņēmēju, uz kura iespējām pretendents balstās, lai apliecinātu atbilstību Nolikumā noteiktajām kvalifikācijas prasībām, vai kura sniedzamo pakalpojumu vērtība ir </w:t>
      </w:r>
      <w:r w:rsidRPr="000D6115">
        <w:rPr>
          <w:b/>
          <w:sz w:val="23"/>
          <w:szCs w:val="23"/>
        </w:rPr>
        <w:t>20 procenti</w:t>
      </w:r>
      <w:r w:rsidRPr="000D6115">
        <w:rPr>
          <w:sz w:val="23"/>
          <w:szCs w:val="23"/>
        </w:rPr>
        <w:t xml:space="preserve"> no kopējās iepirkuma līguma vērtības vai lielāka, pretendents pieteikumā norāda katru tādu apakšuzņēmēju un iesniedz katra apakšuzņēmēja </w:t>
      </w:r>
      <w:r w:rsidRPr="0036212B">
        <w:rPr>
          <w:b/>
          <w:sz w:val="23"/>
          <w:szCs w:val="23"/>
        </w:rPr>
        <w:t>apliecinājumu vai vienošanos</w:t>
      </w:r>
      <w:r w:rsidRPr="000D6115">
        <w:rPr>
          <w:sz w:val="23"/>
          <w:szCs w:val="23"/>
        </w:rPr>
        <w:t xml:space="preserve"> ar pretendentu par sadarbību konkrētā līguma izpildei, kurā norādīta paredzamā nododamā līguma izpildes daļa procentos un naudas izteiksmē un konkrēti veicamie uzdevumi;</w:t>
      </w:r>
    </w:p>
    <w:p w:rsidR="006666FB" w:rsidRPr="000D6115" w:rsidRDefault="006666FB" w:rsidP="006666FB">
      <w:pPr>
        <w:numPr>
          <w:ilvl w:val="1"/>
          <w:numId w:val="41"/>
        </w:numPr>
        <w:tabs>
          <w:tab w:val="left" w:pos="0"/>
          <w:tab w:val="left" w:pos="851"/>
          <w:tab w:val="num" w:pos="2555"/>
        </w:tabs>
        <w:spacing w:after="120"/>
        <w:ind w:left="993" w:hanging="567"/>
        <w:jc w:val="both"/>
        <w:rPr>
          <w:sz w:val="23"/>
          <w:szCs w:val="23"/>
        </w:rPr>
      </w:pPr>
      <w:r w:rsidRPr="000D6115">
        <w:rPr>
          <w:sz w:val="23"/>
          <w:szCs w:val="23"/>
        </w:rPr>
        <w:t>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rsidR="00734A68" w:rsidRPr="002E3B05" w:rsidRDefault="006666FB" w:rsidP="00F71139">
      <w:pPr>
        <w:pStyle w:val="ListParagraph"/>
        <w:numPr>
          <w:ilvl w:val="0"/>
          <w:numId w:val="41"/>
        </w:numPr>
        <w:tabs>
          <w:tab w:val="center" w:pos="0"/>
          <w:tab w:val="left" w:pos="426"/>
        </w:tabs>
        <w:spacing w:before="120" w:after="80"/>
        <w:jc w:val="both"/>
        <w:rPr>
          <w:sz w:val="23"/>
          <w:szCs w:val="23"/>
        </w:rPr>
      </w:pPr>
      <w:r w:rsidRPr="000D6115">
        <w:rPr>
          <w:b/>
          <w:sz w:val="23"/>
          <w:szCs w:val="23"/>
        </w:rPr>
        <w:t>Komisija izslēdz pretendentu no tālākas dalības iepirkumā un neizskata tā piedāvājumu Publisko iepirkumu likuma 8.</w:t>
      </w:r>
      <w:r w:rsidRPr="000D6115">
        <w:rPr>
          <w:b/>
          <w:sz w:val="23"/>
          <w:szCs w:val="23"/>
          <w:vertAlign w:val="superscript"/>
        </w:rPr>
        <w:t>2</w:t>
      </w:r>
      <w:r w:rsidRPr="000D6115">
        <w:rPr>
          <w:b/>
          <w:sz w:val="23"/>
          <w:szCs w:val="23"/>
        </w:rPr>
        <w:t xml:space="preserve"> panta piektajā daļā noteiktajos gadījumos un kārtībā.</w:t>
      </w:r>
    </w:p>
    <w:p w:rsidR="002E3B05" w:rsidRPr="002E3B05" w:rsidRDefault="002E3B05" w:rsidP="002E3B05">
      <w:pPr>
        <w:pStyle w:val="ListParagraph"/>
        <w:numPr>
          <w:ilvl w:val="0"/>
          <w:numId w:val="41"/>
        </w:numPr>
        <w:tabs>
          <w:tab w:val="center" w:pos="0"/>
          <w:tab w:val="left" w:pos="426"/>
        </w:tabs>
        <w:spacing w:before="120" w:after="80"/>
        <w:jc w:val="both"/>
        <w:rPr>
          <w:sz w:val="23"/>
          <w:szCs w:val="23"/>
        </w:rPr>
      </w:pPr>
      <w:r w:rsidRPr="000D6115">
        <w:rPr>
          <w:sz w:val="23"/>
          <w:szCs w:val="23"/>
        </w:rPr>
        <w:t>Informāciju par Latvijā reģistrēta pretendenta atbilstību Publisko iepirkumu likuma 8.</w:t>
      </w:r>
      <w:r w:rsidRPr="000D6115">
        <w:rPr>
          <w:sz w:val="23"/>
          <w:szCs w:val="23"/>
          <w:vertAlign w:val="superscript"/>
        </w:rPr>
        <w:t>2</w:t>
      </w:r>
      <w:r w:rsidRPr="000D6115">
        <w:rPr>
          <w:sz w:val="23"/>
          <w:szCs w:val="23"/>
        </w:rPr>
        <w:t xml:space="preserve"> panta piektās daļas izslēdzošajiem nosacījumiem, Pasūtītājs iegūs publiskās datubāzēs. Attiecībā uz </w:t>
      </w:r>
      <w:r w:rsidRPr="000D6115">
        <w:rPr>
          <w:b/>
          <w:sz w:val="23"/>
          <w:szCs w:val="23"/>
        </w:rPr>
        <w:t>ārvalstī reģistrētu</w:t>
      </w:r>
      <w:r w:rsidRPr="000D6115">
        <w:rPr>
          <w:sz w:val="23"/>
          <w:szCs w:val="23"/>
        </w:rPr>
        <w:t xml:space="preserve"> </w:t>
      </w:r>
      <w:r w:rsidRPr="000D6115">
        <w:rPr>
          <w:b/>
          <w:sz w:val="23"/>
          <w:szCs w:val="23"/>
        </w:rPr>
        <w:t>vai pastāvīgi dzīvojošu pretendentu</w:t>
      </w:r>
      <w:r w:rsidRPr="000D6115">
        <w:rPr>
          <w:sz w:val="23"/>
          <w:szCs w:val="23"/>
        </w:rPr>
        <w:t>, kuram būtu piešķiramas līguma slēgšanas tiesības atbilstoši noteiktajām prasībām un kritērijiem, komisija pieprasīs, lai tas iesniedz attiecīgās ārvalsts kompetentās institūcijas izziņu, kas apliecina, ka uz to neattiecas Publisko iepirkumu likuma 8.</w:t>
      </w:r>
      <w:r w:rsidRPr="000D6115">
        <w:rPr>
          <w:sz w:val="23"/>
          <w:szCs w:val="23"/>
          <w:vertAlign w:val="superscript"/>
        </w:rPr>
        <w:t>2</w:t>
      </w:r>
      <w:r w:rsidRPr="000D6115">
        <w:rPr>
          <w:sz w:val="23"/>
          <w:szCs w:val="23"/>
        </w:rPr>
        <w:t xml:space="preserve"> panta piektajā daļā noteiktie gadījumi. Termiņu izziņu iesniegšanai komisija noteikts ne īsāku par 10 darbdienām pēc pieprasījuma izsniegšanas vai nosūtīšanas dienas. Ja attiecīgais pretendents noteiktajā termiņā neiesniegs minēto izziņu, pasūtītājs to izslēgs no dalības iepirkumā.</w:t>
      </w:r>
    </w:p>
    <w:p w:rsidR="001B14B7" w:rsidRPr="000D6115" w:rsidRDefault="008D0E3C" w:rsidP="00F71139">
      <w:pPr>
        <w:pStyle w:val="ListParagraph"/>
        <w:numPr>
          <w:ilvl w:val="0"/>
          <w:numId w:val="41"/>
        </w:numPr>
        <w:tabs>
          <w:tab w:val="center" w:pos="0"/>
          <w:tab w:val="left" w:pos="426"/>
        </w:tabs>
        <w:spacing w:before="120" w:after="80"/>
        <w:jc w:val="both"/>
        <w:rPr>
          <w:sz w:val="23"/>
          <w:szCs w:val="23"/>
        </w:rPr>
      </w:pPr>
      <w:r w:rsidRPr="002E3B05">
        <w:rPr>
          <w:b/>
          <w:sz w:val="23"/>
          <w:szCs w:val="23"/>
        </w:rPr>
        <w:t xml:space="preserve">Komisija </w:t>
      </w:r>
      <w:r w:rsidR="002E3B05" w:rsidRPr="002E3B05">
        <w:rPr>
          <w:b/>
          <w:sz w:val="23"/>
          <w:szCs w:val="23"/>
        </w:rPr>
        <w:t>noraida pretendenta piedāvājumu</w:t>
      </w:r>
      <w:r w:rsidRPr="000D6115">
        <w:rPr>
          <w:sz w:val="23"/>
          <w:szCs w:val="23"/>
        </w:rPr>
        <w:t>:</w:t>
      </w:r>
    </w:p>
    <w:p w:rsidR="001B14B7" w:rsidRPr="000D6115" w:rsidRDefault="008D0E3C"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ja piedāvājums nav noformēts Nolikumā noteiktajā kārtībā (nav cauršūts un caurauklots, nav parakstīts vai apliecināts Nolikumā noteiktajā kārtībā);</w:t>
      </w:r>
    </w:p>
    <w:p w:rsidR="001B14B7" w:rsidRPr="000D6115" w:rsidRDefault="008D0E3C"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lastRenderedPageBreak/>
        <w:t>pretendents nav iesniedzis visus Nolikumā noteiktos dokumentus savas kvalifikācijas novērtēšanai;</w:t>
      </w:r>
    </w:p>
    <w:p w:rsidR="001B14B7" w:rsidRPr="000D6115" w:rsidRDefault="008D0E3C"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pretendents neatbilst Nolikumā noteiktajām kvalifikācijas prasībām;</w:t>
      </w:r>
    </w:p>
    <w:p w:rsidR="008D0E3C" w:rsidRPr="000D6115" w:rsidRDefault="008D0E3C"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Pretendents iesniedzis neatbilstošu tehnisko vai finanšu piedāvājumu;</w:t>
      </w:r>
    </w:p>
    <w:p w:rsidR="001B14B7" w:rsidRPr="000D6115" w:rsidRDefault="001B14B7"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Piedāvā</w:t>
      </w:r>
      <w:r w:rsidR="00AF146E">
        <w:rPr>
          <w:sz w:val="23"/>
          <w:szCs w:val="23"/>
        </w:rPr>
        <w:t>jums atzīts par nepamatoti lētu.</w:t>
      </w:r>
    </w:p>
    <w:p w:rsidR="006666FB" w:rsidRPr="000D6115" w:rsidRDefault="006666FB" w:rsidP="006666FB">
      <w:pPr>
        <w:pStyle w:val="ListParagraph"/>
        <w:tabs>
          <w:tab w:val="center" w:pos="0"/>
        </w:tabs>
        <w:spacing w:before="240" w:after="240"/>
        <w:ind w:left="0"/>
        <w:jc w:val="center"/>
        <w:rPr>
          <w:sz w:val="23"/>
          <w:szCs w:val="23"/>
        </w:rPr>
      </w:pPr>
      <w:r w:rsidRPr="000D6115">
        <w:rPr>
          <w:b/>
          <w:bCs/>
          <w:sz w:val="23"/>
          <w:szCs w:val="23"/>
        </w:rPr>
        <w:t>VI. Piedāvājumu vērtēšanas kritēriji un lēmuma pieņemšana</w:t>
      </w:r>
    </w:p>
    <w:p w:rsidR="00681EF8" w:rsidRDefault="008D0E3C" w:rsidP="00B8185C">
      <w:pPr>
        <w:pStyle w:val="ListParagraph"/>
        <w:numPr>
          <w:ilvl w:val="0"/>
          <w:numId w:val="41"/>
        </w:numPr>
        <w:tabs>
          <w:tab w:val="center" w:pos="0"/>
          <w:tab w:val="left" w:pos="426"/>
        </w:tabs>
        <w:spacing w:before="120" w:after="80"/>
        <w:jc w:val="both"/>
        <w:rPr>
          <w:sz w:val="23"/>
          <w:szCs w:val="23"/>
        </w:rPr>
      </w:pPr>
      <w:r w:rsidRPr="00681EF8">
        <w:rPr>
          <w:sz w:val="23"/>
          <w:szCs w:val="23"/>
        </w:rPr>
        <w:t>Iepirkuma komisija izvēlēsies</w:t>
      </w:r>
      <w:r w:rsidR="00681EF8" w:rsidRPr="00681EF8">
        <w:rPr>
          <w:sz w:val="23"/>
          <w:szCs w:val="23"/>
        </w:rPr>
        <w:t xml:space="preserve"> Nolikuma un tehniskās specifikācijas prasībām atbilstošu</w:t>
      </w:r>
      <w:r w:rsidR="00042E7F" w:rsidRPr="00681EF8">
        <w:rPr>
          <w:sz w:val="23"/>
          <w:szCs w:val="23"/>
        </w:rPr>
        <w:t xml:space="preserve"> </w:t>
      </w:r>
      <w:r w:rsidRPr="00681EF8">
        <w:rPr>
          <w:b/>
          <w:sz w:val="23"/>
          <w:szCs w:val="23"/>
        </w:rPr>
        <w:t xml:space="preserve">piedāvājumu ar </w:t>
      </w:r>
      <w:r w:rsidR="00734A68" w:rsidRPr="00681EF8">
        <w:rPr>
          <w:b/>
          <w:sz w:val="23"/>
          <w:szCs w:val="23"/>
        </w:rPr>
        <w:t>vis</w:t>
      </w:r>
      <w:r w:rsidRPr="00681EF8">
        <w:rPr>
          <w:b/>
          <w:bCs/>
          <w:sz w:val="23"/>
          <w:szCs w:val="23"/>
        </w:rPr>
        <w:t>zemāko cenu</w:t>
      </w:r>
      <w:r w:rsidR="00681EF8">
        <w:rPr>
          <w:sz w:val="23"/>
          <w:szCs w:val="23"/>
        </w:rPr>
        <w:t>.</w:t>
      </w:r>
    </w:p>
    <w:p w:rsidR="006666FB" w:rsidRPr="00681EF8" w:rsidRDefault="008D0E3C" w:rsidP="00B8185C">
      <w:pPr>
        <w:pStyle w:val="ListParagraph"/>
        <w:numPr>
          <w:ilvl w:val="0"/>
          <w:numId w:val="41"/>
        </w:numPr>
        <w:tabs>
          <w:tab w:val="center" w:pos="0"/>
          <w:tab w:val="left" w:pos="426"/>
        </w:tabs>
        <w:spacing w:before="120" w:after="80"/>
        <w:jc w:val="both"/>
        <w:rPr>
          <w:sz w:val="23"/>
          <w:szCs w:val="23"/>
        </w:rPr>
      </w:pPr>
      <w:r w:rsidRPr="00681EF8">
        <w:rPr>
          <w:sz w:val="23"/>
          <w:szCs w:val="23"/>
        </w:rPr>
        <w:t>Iepirkuma komisija:</w:t>
      </w:r>
    </w:p>
    <w:p w:rsidR="006666FB" w:rsidRPr="000D6115" w:rsidRDefault="008D0E3C" w:rsidP="006666FB">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Pārbaudīs piedāvājumu atbilstoši Nolikumā norādītajām prasībām, vai tas ir cauršūts un caurauklots, pārbaudīs piedāvājuma noformējumu</w:t>
      </w:r>
      <w:r w:rsidR="006666FB" w:rsidRPr="000D6115">
        <w:rPr>
          <w:sz w:val="23"/>
          <w:szCs w:val="23"/>
        </w:rPr>
        <w:t>;</w:t>
      </w:r>
    </w:p>
    <w:p w:rsidR="006666FB" w:rsidRPr="000D6115" w:rsidRDefault="001A10DD" w:rsidP="006666FB">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Pār</w:t>
      </w:r>
      <w:r w:rsidR="00143B8F" w:rsidRPr="000D6115">
        <w:rPr>
          <w:sz w:val="23"/>
          <w:szCs w:val="23"/>
        </w:rPr>
        <w:t>b</w:t>
      </w:r>
      <w:r w:rsidRPr="000D6115">
        <w:rPr>
          <w:sz w:val="23"/>
          <w:szCs w:val="23"/>
        </w:rPr>
        <w:t xml:space="preserve">audīs </w:t>
      </w:r>
      <w:r w:rsidR="008D0E3C" w:rsidRPr="000D6115">
        <w:rPr>
          <w:sz w:val="23"/>
          <w:szCs w:val="23"/>
        </w:rPr>
        <w:t>pretendenta iesniegtos dokumentus - vai ir iesniegti visi dokumenti, un vai iesniegtās dokumentu kopijas ir apliecinātas normatīvajos aktos noteiktā kārtībā, vai dokumentus ir parakstījušas tam attiecīgi pilnvaro</w:t>
      </w:r>
      <w:r w:rsidR="006666FB" w:rsidRPr="000D6115">
        <w:rPr>
          <w:sz w:val="23"/>
          <w:szCs w:val="23"/>
        </w:rPr>
        <w:t>tas personas un citas prasības;</w:t>
      </w:r>
    </w:p>
    <w:p w:rsidR="006666FB" w:rsidRPr="000D6115" w:rsidRDefault="008D0E3C" w:rsidP="006666FB">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 xml:space="preserve">Pārbaudīs tehniskā </w:t>
      </w:r>
      <w:r w:rsidR="002C4C2D" w:rsidRPr="000D6115">
        <w:rPr>
          <w:sz w:val="23"/>
          <w:szCs w:val="23"/>
        </w:rPr>
        <w:t xml:space="preserve">un finanšu </w:t>
      </w:r>
      <w:r w:rsidRPr="000D6115">
        <w:rPr>
          <w:sz w:val="23"/>
          <w:szCs w:val="23"/>
        </w:rPr>
        <w:t>piedāvājuma atbilstību tehnisko specifikāciju prasībām</w:t>
      </w:r>
      <w:r w:rsidR="006666FB" w:rsidRPr="000D6115">
        <w:rPr>
          <w:sz w:val="23"/>
          <w:szCs w:val="23"/>
        </w:rPr>
        <w:t>;</w:t>
      </w:r>
      <w:r w:rsidR="00AE28F4" w:rsidRPr="000D6115">
        <w:rPr>
          <w:sz w:val="23"/>
          <w:szCs w:val="23"/>
        </w:rPr>
        <w:t xml:space="preserve"> </w:t>
      </w:r>
    </w:p>
    <w:p w:rsidR="006666FB" w:rsidRPr="000D6115" w:rsidRDefault="001A10DD" w:rsidP="006666FB">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Noteik</w:t>
      </w:r>
      <w:r w:rsidR="004105AE" w:rsidRPr="000D6115">
        <w:rPr>
          <w:sz w:val="23"/>
          <w:szCs w:val="23"/>
        </w:rPr>
        <w:t>t</w:t>
      </w:r>
      <w:r w:rsidRPr="000D6115">
        <w:rPr>
          <w:sz w:val="23"/>
          <w:szCs w:val="23"/>
        </w:rPr>
        <w:t>s</w:t>
      </w:r>
      <w:r w:rsidR="008D0E3C" w:rsidRPr="000D6115">
        <w:rPr>
          <w:sz w:val="23"/>
          <w:szCs w:val="23"/>
        </w:rPr>
        <w:t xml:space="preserve"> Nolikuma prasībām atbilstošu piedāvājumu ar </w:t>
      </w:r>
      <w:r w:rsidR="002E3B05">
        <w:rPr>
          <w:sz w:val="23"/>
          <w:szCs w:val="23"/>
        </w:rPr>
        <w:t>vis</w:t>
      </w:r>
      <w:r w:rsidR="008D0E3C" w:rsidRPr="000D6115">
        <w:rPr>
          <w:sz w:val="23"/>
          <w:szCs w:val="23"/>
        </w:rPr>
        <w:t>zemāko cenu;</w:t>
      </w:r>
    </w:p>
    <w:p w:rsidR="00681EF8" w:rsidRPr="00681EF8" w:rsidRDefault="002C4C2D" w:rsidP="00B8185C">
      <w:pPr>
        <w:pStyle w:val="ListParagraph"/>
        <w:numPr>
          <w:ilvl w:val="1"/>
          <w:numId w:val="41"/>
        </w:numPr>
        <w:tabs>
          <w:tab w:val="center" w:pos="0"/>
          <w:tab w:val="left" w:pos="426"/>
        </w:tabs>
        <w:spacing w:before="120" w:after="80"/>
        <w:ind w:left="993" w:hanging="567"/>
        <w:jc w:val="both"/>
        <w:rPr>
          <w:sz w:val="23"/>
          <w:szCs w:val="23"/>
        </w:rPr>
      </w:pPr>
      <w:r w:rsidRPr="00681EF8">
        <w:rPr>
          <w:bCs/>
          <w:sz w:val="23"/>
          <w:szCs w:val="23"/>
          <w:lang w:eastAsia="en-US"/>
        </w:rPr>
        <w:t>Veiks pārbaudi par Publisko iepirkumu likuma 8.</w:t>
      </w:r>
      <w:r w:rsidRPr="00681EF8">
        <w:rPr>
          <w:bCs/>
          <w:sz w:val="23"/>
          <w:szCs w:val="23"/>
          <w:vertAlign w:val="superscript"/>
          <w:lang w:eastAsia="en-US"/>
        </w:rPr>
        <w:t>2</w:t>
      </w:r>
      <w:r w:rsidR="00681EF8" w:rsidRPr="00681EF8">
        <w:rPr>
          <w:bCs/>
          <w:sz w:val="23"/>
          <w:szCs w:val="23"/>
          <w:lang w:eastAsia="en-US"/>
        </w:rPr>
        <w:t xml:space="preserve"> panta piektajā</w:t>
      </w:r>
      <w:r w:rsidRPr="00681EF8">
        <w:rPr>
          <w:bCs/>
          <w:sz w:val="23"/>
          <w:szCs w:val="23"/>
          <w:lang w:eastAsia="en-US"/>
        </w:rPr>
        <w:t xml:space="preserve"> noteikto izslēdzošo nosacījumu</w:t>
      </w:r>
      <w:r w:rsidR="00046DBF" w:rsidRPr="00681EF8">
        <w:rPr>
          <w:bCs/>
          <w:sz w:val="23"/>
          <w:szCs w:val="23"/>
          <w:lang w:eastAsia="en-US"/>
        </w:rPr>
        <w:t xml:space="preserve"> neesamīb</w:t>
      </w:r>
      <w:r w:rsidR="00681EF8" w:rsidRPr="00681EF8">
        <w:rPr>
          <w:bCs/>
          <w:sz w:val="23"/>
          <w:szCs w:val="23"/>
          <w:lang w:eastAsia="en-US"/>
        </w:rPr>
        <w:t>u attiecībā pretendentu</w:t>
      </w:r>
      <w:r w:rsidR="00046DBF" w:rsidRPr="00681EF8">
        <w:rPr>
          <w:bCs/>
          <w:sz w:val="23"/>
          <w:szCs w:val="23"/>
          <w:lang w:eastAsia="en-US"/>
        </w:rPr>
        <w:t>, kuriem</w:t>
      </w:r>
      <w:r w:rsidRPr="00681EF8">
        <w:rPr>
          <w:bCs/>
          <w:sz w:val="23"/>
          <w:szCs w:val="23"/>
          <w:lang w:eastAsia="en-US"/>
        </w:rPr>
        <w:t xml:space="preserve"> atbilstoši citām paziņojumā par līgumu un Nolikumā noteiktajām prasībām un izraudzītajam piedāvājuma izvēles kritērijam būtu piešķiramas līguma slēgšanas tiesības. </w:t>
      </w:r>
    </w:p>
    <w:p w:rsidR="006666FB" w:rsidRPr="00681EF8" w:rsidRDefault="008D0E3C" w:rsidP="00B8185C">
      <w:pPr>
        <w:pStyle w:val="ListParagraph"/>
        <w:numPr>
          <w:ilvl w:val="1"/>
          <w:numId w:val="41"/>
        </w:numPr>
        <w:tabs>
          <w:tab w:val="center" w:pos="0"/>
          <w:tab w:val="left" w:pos="426"/>
        </w:tabs>
        <w:spacing w:before="120" w:after="80"/>
        <w:ind w:left="993" w:hanging="567"/>
        <w:jc w:val="both"/>
        <w:rPr>
          <w:sz w:val="23"/>
          <w:szCs w:val="23"/>
        </w:rPr>
      </w:pPr>
      <w:r w:rsidRPr="00681EF8">
        <w:rPr>
          <w:sz w:val="23"/>
          <w:szCs w:val="23"/>
        </w:rPr>
        <w:t>Pieņems lēmumu par uzvarētāju;</w:t>
      </w:r>
    </w:p>
    <w:p w:rsidR="006666FB" w:rsidRPr="000D6115" w:rsidRDefault="008D0E3C" w:rsidP="006666FB">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Trīs darba dienu laikā pēc lēmuma pieņemšanas visi pretendenti tiks informēti par komisijas pieņemto lēmumu;</w:t>
      </w:r>
    </w:p>
    <w:p w:rsidR="00434265" w:rsidRPr="000D6115" w:rsidRDefault="008D0E3C"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Piedāvājumi, kas iesniegti pēc uzaicinājumā norādītā termiņa netiks vērtēti.</w:t>
      </w:r>
      <w:bookmarkStart w:id="1" w:name="OLE_LINK1"/>
      <w:bookmarkStart w:id="2" w:name="OLE_LINK2"/>
    </w:p>
    <w:p w:rsidR="00434265" w:rsidRPr="000D6115" w:rsidRDefault="00434265" w:rsidP="00434265">
      <w:pPr>
        <w:pStyle w:val="ListParagraph"/>
        <w:tabs>
          <w:tab w:val="center" w:pos="0"/>
          <w:tab w:val="left" w:pos="426"/>
        </w:tabs>
        <w:spacing w:before="240" w:after="240"/>
        <w:ind w:left="0"/>
        <w:jc w:val="center"/>
        <w:rPr>
          <w:sz w:val="23"/>
          <w:szCs w:val="23"/>
        </w:rPr>
      </w:pPr>
      <w:r w:rsidRPr="000D6115">
        <w:rPr>
          <w:b/>
          <w:bCs/>
          <w:sz w:val="23"/>
          <w:szCs w:val="23"/>
        </w:rPr>
        <w:t>VII. Iepirkuma komisijas darbība</w:t>
      </w:r>
    </w:p>
    <w:p w:rsidR="00434265" w:rsidRPr="000D6115" w:rsidRDefault="00434265" w:rsidP="00434265">
      <w:pPr>
        <w:pStyle w:val="ListParagraph"/>
        <w:numPr>
          <w:ilvl w:val="0"/>
          <w:numId w:val="41"/>
        </w:numPr>
        <w:tabs>
          <w:tab w:val="center" w:pos="0"/>
          <w:tab w:val="left" w:pos="426"/>
        </w:tabs>
        <w:spacing w:before="120" w:after="80"/>
        <w:jc w:val="both"/>
        <w:rPr>
          <w:sz w:val="23"/>
          <w:szCs w:val="23"/>
        </w:rPr>
      </w:pPr>
      <w:r w:rsidRPr="000D6115">
        <w:rPr>
          <w:sz w:val="23"/>
          <w:szCs w:val="23"/>
        </w:rPr>
        <w:t>Iepirkuma Komisija darbojas saskaņā ar Publisko iepirkumu likuma un dotā Nolikuma prasībām.</w:t>
      </w:r>
    </w:p>
    <w:p w:rsidR="00434265" w:rsidRPr="000D6115" w:rsidRDefault="00434265" w:rsidP="00434265">
      <w:pPr>
        <w:pStyle w:val="ListParagraph"/>
        <w:numPr>
          <w:ilvl w:val="0"/>
          <w:numId w:val="41"/>
        </w:numPr>
        <w:tabs>
          <w:tab w:val="center" w:pos="0"/>
          <w:tab w:val="left" w:pos="426"/>
        </w:tabs>
        <w:spacing w:before="120" w:after="80"/>
        <w:jc w:val="both"/>
        <w:rPr>
          <w:sz w:val="23"/>
          <w:szCs w:val="23"/>
        </w:rPr>
      </w:pPr>
      <w:r w:rsidRPr="000D6115">
        <w:rPr>
          <w:sz w:val="23"/>
          <w:szCs w:val="23"/>
        </w:rPr>
        <w:t>Savus lēmumus komisija pieņem sēžu laikā.</w:t>
      </w:r>
    </w:p>
    <w:p w:rsidR="00434265" w:rsidRPr="000D6115" w:rsidRDefault="00434265" w:rsidP="00434265">
      <w:pPr>
        <w:pStyle w:val="ListParagraph"/>
        <w:numPr>
          <w:ilvl w:val="0"/>
          <w:numId w:val="41"/>
        </w:numPr>
        <w:tabs>
          <w:tab w:val="center" w:pos="0"/>
          <w:tab w:val="left" w:pos="426"/>
        </w:tabs>
        <w:spacing w:before="120" w:after="80"/>
        <w:jc w:val="both"/>
        <w:rPr>
          <w:sz w:val="23"/>
          <w:szCs w:val="23"/>
        </w:rPr>
      </w:pPr>
      <w:r w:rsidRPr="000D6115">
        <w:rPr>
          <w:sz w:val="23"/>
          <w:szCs w:val="23"/>
        </w:rPr>
        <w:t>Komisijas loceklis nevar vienlaikus pārstāvēt pasūtītāja un pretendenta intereses, kā arī nevar būt saistīts ar pretendentu.</w:t>
      </w:r>
    </w:p>
    <w:p w:rsidR="00434265" w:rsidRPr="000D6115" w:rsidRDefault="00434265" w:rsidP="00434265">
      <w:pPr>
        <w:pStyle w:val="ListParagraph"/>
        <w:numPr>
          <w:ilvl w:val="0"/>
          <w:numId w:val="41"/>
        </w:numPr>
        <w:tabs>
          <w:tab w:val="center" w:pos="0"/>
          <w:tab w:val="left" w:pos="426"/>
        </w:tabs>
        <w:spacing w:before="120" w:after="80"/>
        <w:jc w:val="both"/>
        <w:rPr>
          <w:sz w:val="23"/>
          <w:szCs w:val="23"/>
        </w:rPr>
      </w:pPr>
      <w:r w:rsidRPr="000D6115">
        <w:rPr>
          <w:sz w:val="23"/>
          <w:szCs w:val="23"/>
        </w:rPr>
        <w:t>Komisija dokumentē katru iepirkuma stadiju, sastādot attiecīgus protokolus un citus dokumentus.</w:t>
      </w:r>
    </w:p>
    <w:p w:rsidR="00434265" w:rsidRPr="000D6115" w:rsidRDefault="00434265" w:rsidP="00434265">
      <w:pPr>
        <w:pStyle w:val="ListParagraph"/>
        <w:numPr>
          <w:ilvl w:val="0"/>
          <w:numId w:val="41"/>
        </w:numPr>
        <w:tabs>
          <w:tab w:val="center" w:pos="0"/>
          <w:tab w:val="left" w:pos="426"/>
        </w:tabs>
        <w:spacing w:before="120" w:after="80"/>
        <w:jc w:val="both"/>
        <w:rPr>
          <w:sz w:val="23"/>
          <w:szCs w:val="23"/>
        </w:rPr>
      </w:pPr>
      <w:r w:rsidRPr="000D6115">
        <w:rPr>
          <w:sz w:val="23"/>
          <w:szCs w:val="23"/>
        </w:rPr>
        <w:t>Komisijai ir šādas tiesības:</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pieprasīt izskaidrot tehniskajā vai finanšu piedāvājumā iekļauto informāciju;</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lemt par iesniegtā piedāvājuma noraidīšanu, ja tiek konstatēts, ka tas neat</w:t>
      </w:r>
      <w:r w:rsidRPr="000D6115">
        <w:rPr>
          <w:sz w:val="23"/>
          <w:szCs w:val="23"/>
        </w:rPr>
        <w:softHyphen/>
        <w:t>bilst dotā Nolikuma prasībām;</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pieņemt lēmumu par iepirkuma uzvarētāju vai objektīva iemeslu dēļ izbeigt iepirkumu, neizvēloties nevienu piedāvājumu;</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pieņemt lēmumu slēgt līgumu ar nākamo atbilstošo piedāvājumu, ja uzvarētājs atsakās noslēgt iepirkuma līgumu;</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pieaicināt komisijas darbā speciālistus vai ekspertus ar padomdevēja tiesībām;</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lastRenderedPageBreak/>
        <w:t>veikt citas darbības, kas izriet no šī iepirkuma Nolikuma un Publisko iepirkumu likuma.</w:t>
      </w:r>
    </w:p>
    <w:p w:rsidR="00434265" w:rsidRPr="000D6115" w:rsidRDefault="00434265" w:rsidP="00434265">
      <w:pPr>
        <w:pStyle w:val="ListParagraph"/>
        <w:numPr>
          <w:ilvl w:val="0"/>
          <w:numId w:val="41"/>
        </w:numPr>
        <w:tabs>
          <w:tab w:val="center" w:pos="0"/>
          <w:tab w:val="left" w:pos="426"/>
        </w:tabs>
        <w:spacing w:before="120" w:after="80"/>
        <w:jc w:val="both"/>
        <w:rPr>
          <w:sz w:val="23"/>
          <w:szCs w:val="23"/>
        </w:rPr>
      </w:pPr>
      <w:r w:rsidRPr="000D6115">
        <w:rPr>
          <w:sz w:val="23"/>
          <w:szCs w:val="23"/>
        </w:rPr>
        <w:t>Komisijai ir šādi pienākumi:</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izskatīt un izvērtēt pretendentu piedāvājumus un noteikt uzvarētāju;</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pārbaudīt, vai piedāvājumos nav aritmētisku kļūdu;</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pēc līguma noslēgšanas, nosūtīt paziņojumu Iepirkumu uzraudzības birojam un visiem pretendentiem.</w:t>
      </w:r>
    </w:p>
    <w:p w:rsidR="00434265" w:rsidRPr="000D6115" w:rsidRDefault="00434265" w:rsidP="00434265">
      <w:pPr>
        <w:pStyle w:val="ListParagraph"/>
        <w:numPr>
          <w:ilvl w:val="0"/>
          <w:numId w:val="41"/>
        </w:numPr>
        <w:tabs>
          <w:tab w:val="center" w:pos="0"/>
          <w:tab w:val="left" w:pos="426"/>
        </w:tabs>
        <w:spacing w:before="120" w:after="80"/>
        <w:jc w:val="both"/>
        <w:rPr>
          <w:sz w:val="23"/>
          <w:szCs w:val="23"/>
        </w:rPr>
      </w:pPr>
      <w:r w:rsidRPr="000D6115">
        <w:rPr>
          <w:sz w:val="23"/>
          <w:szCs w:val="23"/>
        </w:rPr>
        <w:t>Komisijas sēdes vada komisijas priekšsēdētājs, kurš:</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organizē un vada komisijas darbu;</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nosaka komisijas sēžu laiku un apstiprina darba kārtību;</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sasauc un vada komisijas sēdes.</w:t>
      </w:r>
    </w:p>
    <w:p w:rsidR="00434265" w:rsidRPr="000D6115" w:rsidRDefault="00434265" w:rsidP="00434265">
      <w:pPr>
        <w:pStyle w:val="ListParagraph"/>
        <w:tabs>
          <w:tab w:val="left" w:pos="0"/>
          <w:tab w:val="left" w:pos="851"/>
        </w:tabs>
        <w:spacing w:before="240" w:after="240"/>
        <w:ind w:left="360"/>
        <w:jc w:val="center"/>
        <w:rPr>
          <w:sz w:val="23"/>
          <w:szCs w:val="23"/>
        </w:rPr>
      </w:pPr>
      <w:r w:rsidRPr="000D6115">
        <w:rPr>
          <w:b/>
          <w:sz w:val="23"/>
          <w:szCs w:val="23"/>
        </w:rPr>
        <w:t>VIII. Pretendenta tiesības un pienākumi</w:t>
      </w:r>
    </w:p>
    <w:p w:rsidR="00DC02B0" w:rsidRPr="000D6115" w:rsidRDefault="00434265" w:rsidP="00DC02B0">
      <w:pPr>
        <w:pStyle w:val="ListParagraph"/>
        <w:numPr>
          <w:ilvl w:val="0"/>
          <w:numId w:val="41"/>
        </w:numPr>
        <w:tabs>
          <w:tab w:val="center" w:pos="0"/>
          <w:tab w:val="left" w:pos="426"/>
        </w:tabs>
        <w:spacing w:before="120" w:after="80"/>
        <w:jc w:val="both"/>
        <w:rPr>
          <w:sz w:val="23"/>
          <w:szCs w:val="23"/>
        </w:rPr>
      </w:pPr>
      <w:r w:rsidRPr="000D6115">
        <w:rPr>
          <w:sz w:val="23"/>
          <w:szCs w:val="23"/>
        </w:rPr>
        <w:t>Pretendents nodrošina, lai piedāvājums tiktu noformēts atbilstoši Nolikuma prasībām.</w:t>
      </w:r>
    </w:p>
    <w:p w:rsidR="00DC02B0" w:rsidRPr="000D6115" w:rsidRDefault="00434265" w:rsidP="00DC02B0">
      <w:pPr>
        <w:pStyle w:val="ListParagraph"/>
        <w:numPr>
          <w:ilvl w:val="0"/>
          <w:numId w:val="41"/>
        </w:numPr>
        <w:tabs>
          <w:tab w:val="center" w:pos="0"/>
          <w:tab w:val="left" w:pos="426"/>
        </w:tabs>
        <w:spacing w:before="120" w:after="80"/>
        <w:jc w:val="both"/>
        <w:rPr>
          <w:sz w:val="23"/>
          <w:szCs w:val="23"/>
        </w:rPr>
      </w:pPr>
      <w:r w:rsidRPr="000D6115">
        <w:rPr>
          <w:sz w:val="23"/>
          <w:szCs w:val="23"/>
        </w:rPr>
        <w:t>Katrs pretendents, iesniedzot pieteikumu, apņemas ievērot visus Nolikumā minētos nosacījumus.</w:t>
      </w:r>
    </w:p>
    <w:p w:rsidR="00DC02B0" w:rsidRPr="000D6115" w:rsidRDefault="00434265" w:rsidP="00DC02B0">
      <w:pPr>
        <w:pStyle w:val="ListParagraph"/>
        <w:numPr>
          <w:ilvl w:val="0"/>
          <w:numId w:val="41"/>
        </w:numPr>
        <w:tabs>
          <w:tab w:val="center" w:pos="0"/>
          <w:tab w:val="left" w:pos="426"/>
        </w:tabs>
        <w:spacing w:before="120" w:after="80"/>
        <w:jc w:val="both"/>
        <w:rPr>
          <w:sz w:val="23"/>
          <w:szCs w:val="23"/>
        </w:rPr>
      </w:pPr>
      <w:r w:rsidRPr="000D6115">
        <w:rPr>
          <w:sz w:val="23"/>
          <w:szCs w:val="23"/>
        </w:rPr>
        <w:t>Pretendentam līdz piedāvājumu iesniegšanas termiņa beigām, savlaicīgi iesniedzot pieprasījumu, ir tiesības saņemt skaidrojumus par iepirkuma priekšmetu un tehniskajām specifikācijām.</w:t>
      </w:r>
    </w:p>
    <w:p w:rsidR="00DC02B0" w:rsidRPr="000D6115" w:rsidRDefault="00434265" w:rsidP="00DC02B0">
      <w:pPr>
        <w:pStyle w:val="ListParagraph"/>
        <w:numPr>
          <w:ilvl w:val="0"/>
          <w:numId w:val="41"/>
        </w:numPr>
        <w:tabs>
          <w:tab w:val="center" w:pos="0"/>
          <w:tab w:val="left" w:pos="426"/>
        </w:tabs>
        <w:spacing w:before="120" w:after="80"/>
        <w:jc w:val="both"/>
        <w:rPr>
          <w:sz w:val="23"/>
          <w:szCs w:val="23"/>
        </w:rPr>
      </w:pPr>
      <w:r w:rsidRPr="000D6115">
        <w:rPr>
          <w:sz w:val="23"/>
          <w:szCs w:val="23"/>
        </w:rPr>
        <w:t>Pretendentiem ir pienākums sekot līdzi un ņemt vērā iepirkumu komisijas skaidrojumus vai atbildes, kas tiek publicētas pašvaldības mājas lapā internetā.</w:t>
      </w:r>
    </w:p>
    <w:p w:rsidR="00DC02B0" w:rsidRPr="00434265" w:rsidRDefault="00DC02B0" w:rsidP="00DC02B0">
      <w:pPr>
        <w:tabs>
          <w:tab w:val="left" w:pos="0"/>
          <w:tab w:val="left" w:pos="851"/>
        </w:tabs>
        <w:spacing w:before="240" w:after="240"/>
        <w:jc w:val="center"/>
        <w:rPr>
          <w:sz w:val="23"/>
          <w:szCs w:val="23"/>
        </w:rPr>
      </w:pPr>
      <w:r w:rsidRPr="000D6115">
        <w:rPr>
          <w:b/>
          <w:bCs/>
          <w:sz w:val="23"/>
          <w:szCs w:val="23"/>
          <w:lang w:eastAsia="en-US"/>
        </w:rPr>
        <w:t>I</w:t>
      </w:r>
      <w:r w:rsidRPr="00434265">
        <w:rPr>
          <w:b/>
          <w:bCs/>
          <w:sz w:val="23"/>
          <w:szCs w:val="23"/>
          <w:lang w:eastAsia="en-US"/>
        </w:rPr>
        <w:t>X. Citi jautājumi</w:t>
      </w:r>
    </w:p>
    <w:p w:rsidR="008D0E3C" w:rsidRPr="000D6115" w:rsidRDefault="00434265" w:rsidP="00DC02B0">
      <w:pPr>
        <w:pStyle w:val="ListParagraph"/>
        <w:numPr>
          <w:ilvl w:val="0"/>
          <w:numId w:val="41"/>
        </w:numPr>
        <w:tabs>
          <w:tab w:val="center" w:pos="0"/>
          <w:tab w:val="left" w:pos="426"/>
        </w:tabs>
        <w:spacing w:before="120" w:after="80"/>
        <w:jc w:val="both"/>
        <w:rPr>
          <w:sz w:val="23"/>
          <w:szCs w:val="23"/>
        </w:rPr>
      </w:pPr>
      <w:r w:rsidRPr="000D6115">
        <w:rPr>
          <w:sz w:val="23"/>
          <w:szCs w:val="23"/>
        </w:rPr>
        <w:t>Gadījumā, ja normatīvajos aktos tiek izdarīti vai stājas spēkā grozījumi, piemēro normatīvo aktu nosacījumus, negrozot nolikumu.</w:t>
      </w:r>
    </w:p>
    <w:p w:rsidR="008D0E3C" w:rsidRPr="000D6115" w:rsidRDefault="008D0E3C" w:rsidP="0032180C">
      <w:pPr>
        <w:pStyle w:val="Title"/>
        <w:tabs>
          <w:tab w:val="left" w:pos="206"/>
        </w:tabs>
        <w:spacing w:before="240" w:after="240"/>
        <w:ind w:left="-142"/>
        <w:jc w:val="left"/>
        <w:rPr>
          <w:caps/>
          <w:sz w:val="23"/>
          <w:szCs w:val="23"/>
          <w:lang w:val="lv-LV"/>
        </w:rPr>
      </w:pPr>
      <w:r w:rsidRPr="000D6115">
        <w:rPr>
          <w:caps/>
          <w:sz w:val="23"/>
          <w:szCs w:val="23"/>
          <w:lang w:val="lv-LV"/>
        </w:rPr>
        <w:t>Pielikumā:</w:t>
      </w:r>
    </w:p>
    <w:p w:rsidR="008D0E3C" w:rsidRPr="000D6115" w:rsidRDefault="008D0E3C">
      <w:pPr>
        <w:pStyle w:val="Title"/>
        <w:numPr>
          <w:ilvl w:val="0"/>
          <w:numId w:val="5"/>
        </w:numPr>
        <w:tabs>
          <w:tab w:val="left" w:pos="206"/>
        </w:tabs>
        <w:jc w:val="left"/>
        <w:rPr>
          <w:b w:val="0"/>
          <w:bCs w:val="0"/>
          <w:sz w:val="23"/>
          <w:szCs w:val="23"/>
          <w:lang w:val="lv-LV"/>
        </w:rPr>
      </w:pPr>
      <w:r w:rsidRPr="000D6115">
        <w:rPr>
          <w:b w:val="0"/>
          <w:bCs w:val="0"/>
          <w:sz w:val="23"/>
          <w:szCs w:val="23"/>
          <w:lang w:val="lv-LV"/>
        </w:rPr>
        <w:t>Pieteikums;</w:t>
      </w:r>
    </w:p>
    <w:p w:rsidR="008D0E3C" w:rsidRPr="000D6115" w:rsidRDefault="00B10E74">
      <w:pPr>
        <w:pStyle w:val="Title"/>
        <w:numPr>
          <w:ilvl w:val="0"/>
          <w:numId w:val="5"/>
        </w:numPr>
        <w:tabs>
          <w:tab w:val="left" w:pos="206"/>
        </w:tabs>
        <w:jc w:val="left"/>
        <w:rPr>
          <w:b w:val="0"/>
          <w:bCs w:val="0"/>
          <w:sz w:val="23"/>
          <w:szCs w:val="23"/>
          <w:lang w:val="lv-LV"/>
        </w:rPr>
      </w:pPr>
      <w:r w:rsidRPr="000D6115">
        <w:rPr>
          <w:b w:val="0"/>
          <w:bCs w:val="0"/>
          <w:sz w:val="23"/>
          <w:szCs w:val="23"/>
          <w:lang w:val="lv-LV"/>
        </w:rPr>
        <w:t>Tehniskā specifikācija</w:t>
      </w:r>
      <w:r w:rsidR="008D0E3C" w:rsidRPr="000D6115">
        <w:rPr>
          <w:b w:val="0"/>
          <w:bCs w:val="0"/>
          <w:sz w:val="23"/>
          <w:szCs w:val="23"/>
          <w:lang w:val="lv-LV"/>
        </w:rPr>
        <w:t>;</w:t>
      </w:r>
    </w:p>
    <w:p w:rsidR="0084074A" w:rsidRPr="000D6115" w:rsidRDefault="0084074A">
      <w:pPr>
        <w:pStyle w:val="Title"/>
        <w:numPr>
          <w:ilvl w:val="0"/>
          <w:numId w:val="5"/>
        </w:numPr>
        <w:tabs>
          <w:tab w:val="left" w:pos="206"/>
        </w:tabs>
        <w:jc w:val="left"/>
        <w:rPr>
          <w:b w:val="0"/>
          <w:bCs w:val="0"/>
          <w:sz w:val="23"/>
          <w:szCs w:val="23"/>
          <w:lang w:val="lv-LV"/>
        </w:rPr>
      </w:pPr>
      <w:r w:rsidRPr="000D6115">
        <w:rPr>
          <w:b w:val="0"/>
          <w:bCs w:val="0"/>
          <w:sz w:val="23"/>
          <w:szCs w:val="23"/>
          <w:lang w:val="lv-LV"/>
        </w:rPr>
        <w:t>Tehniskā piedāvājuma forma;</w:t>
      </w:r>
    </w:p>
    <w:p w:rsidR="008D0E3C" w:rsidRPr="000D6115" w:rsidRDefault="008D0E3C">
      <w:pPr>
        <w:numPr>
          <w:ilvl w:val="0"/>
          <w:numId w:val="5"/>
        </w:numPr>
        <w:rPr>
          <w:sz w:val="23"/>
          <w:szCs w:val="23"/>
        </w:rPr>
      </w:pPr>
      <w:r w:rsidRPr="000D6115">
        <w:rPr>
          <w:sz w:val="23"/>
          <w:szCs w:val="23"/>
        </w:rPr>
        <w:t>Finanšu piedāvājum</w:t>
      </w:r>
      <w:r w:rsidR="00B10E74" w:rsidRPr="000D6115">
        <w:rPr>
          <w:sz w:val="23"/>
          <w:szCs w:val="23"/>
        </w:rPr>
        <w:t>a forma</w:t>
      </w:r>
      <w:r w:rsidRPr="000D6115">
        <w:rPr>
          <w:sz w:val="23"/>
          <w:szCs w:val="23"/>
        </w:rPr>
        <w:t>;</w:t>
      </w:r>
    </w:p>
    <w:p w:rsidR="008D0E3C" w:rsidRPr="000D6115" w:rsidRDefault="00597E23">
      <w:pPr>
        <w:numPr>
          <w:ilvl w:val="0"/>
          <w:numId w:val="5"/>
        </w:numPr>
        <w:rPr>
          <w:b/>
          <w:bCs/>
          <w:sz w:val="23"/>
          <w:szCs w:val="23"/>
        </w:rPr>
      </w:pPr>
      <w:r w:rsidRPr="000D6115">
        <w:rPr>
          <w:sz w:val="23"/>
          <w:szCs w:val="23"/>
        </w:rPr>
        <w:t>Uzņēmuma</w:t>
      </w:r>
      <w:r w:rsidR="008D0E3C" w:rsidRPr="000D6115">
        <w:rPr>
          <w:sz w:val="23"/>
          <w:szCs w:val="23"/>
        </w:rPr>
        <w:t xml:space="preserve"> līgum</w:t>
      </w:r>
      <w:r w:rsidR="00B10E74" w:rsidRPr="000D6115">
        <w:rPr>
          <w:sz w:val="23"/>
          <w:szCs w:val="23"/>
        </w:rPr>
        <w:t>a p</w:t>
      </w:r>
      <w:r w:rsidR="00681EF8">
        <w:rPr>
          <w:sz w:val="23"/>
          <w:szCs w:val="23"/>
        </w:rPr>
        <w:t>rojekts.</w:t>
      </w:r>
    </w:p>
    <w:bookmarkEnd w:id="1"/>
    <w:bookmarkEnd w:id="2"/>
    <w:p w:rsidR="00DC02B0" w:rsidRPr="000D6115" w:rsidRDefault="00DC02B0">
      <w:pPr>
        <w:suppressAutoHyphens w:val="0"/>
        <w:rPr>
          <w:b/>
          <w:bCs/>
          <w:caps/>
          <w:sz w:val="23"/>
          <w:szCs w:val="23"/>
          <w:lang w:eastAsia="en-US"/>
        </w:rPr>
      </w:pPr>
    </w:p>
    <w:p w:rsidR="00ED0D52" w:rsidRDefault="00ED0D52">
      <w:pPr>
        <w:suppressAutoHyphens w:val="0"/>
        <w:rPr>
          <w:b/>
          <w:bCs/>
          <w:caps/>
          <w:sz w:val="20"/>
          <w:szCs w:val="20"/>
          <w:lang w:eastAsia="en-US"/>
        </w:rPr>
      </w:pPr>
      <w:r>
        <w:rPr>
          <w:caps/>
          <w:sz w:val="20"/>
          <w:szCs w:val="20"/>
        </w:rPr>
        <w:br w:type="page"/>
      </w:r>
    </w:p>
    <w:p w:rsidR="008D0E3C" w:rsidRPr="004528AC" w:rsidRDefault="008D0E3C" w:rsidP="006E364C">
      <w:pPr>
        <w:pStyle w:val="Caption"/>
        <w:jc w:val="right"/>
        <w:rPr>
          <w:b w:val="0"/>
          <w:bCs w:val="0"/>
          <w:sz w:val="20"/>
          <w:szCs w:val="20"/>
        </w:rPr>
      </w:pPr>
      <w:r w:rsidRPr="004528AC">
        <w:rPr>
          <w:caps/>
          <w:sz w:val="20"/>
          <w:szCs w:val="20"/>
        </w:rPr>
        <w:lastRenderedPageBreak/>
        <w:t>1. Pielikums</w:t>
      </w:r>
      <w:r w:rsidRPr="004528AC">
        <w:rPr>
          <w:b w:val="0"/>
          <w:bCs w:val="0"/>
          <w:sz w:val="20"/>
          <w:szCs w:val="20"/>
        </w:rPr>
        <w:t xml:space="preserve"> iepirkuma nolikumam </w:t>
      </w:r>
    </w:p>
    <w:p w:rsidR="008D0E3C" w:rsidRPr="004528AC" w:rsidRDefault="002D4B7E" w:rsidP="006E364C">
      <w:pPr>
        <w:pStyle w:val="Heading2"/>
        <w:rPr>
          <w:sz w:val="20"/>
          <w:szCs w:val="20"/>
        </w:rPr>
      </w:pPr>
      <w:r>
        <w:rPr>
          <w:b w:val="0"/>
          <w:bCs w:val="0"/>
          <w:sz w:val="20"/>
          <w:szCs w:val="20"/>
        </w:rPr>
        <w:t>„</w:t>
      </w:r>
      <w:r w:rsidR="00681EF8" w:rsidRPr="00681EF8">
        <w:rPr>
          <w:b w:val="0"/>
          <w:bCs w:val="0"/>
          <w:color w:val="000000"/>
          <w:sz w:val="20"/>
          <w:szCs w:val="20"/>
        </w:rPr>
        <w:t xml:space="preserve">Daugavpils pilsētas administratīvajā teritorijā esošā vietējā ģeodēziskā </w:t>
      </w:r>
      <w:r w:rsidR="00681EF8" w:rsidRPr="00681EF8">
        <w:rPr>
          <w:b w:val="0"/>
          <w:bCs w:val="0"/>
          <w:color w:val="000000"/>
          <w:sz w:val="20"/>
          <w:szCs w:val="20"/>
        </w:rPr>
        <w:br/>
        <w:t>tīkla apzināšana, izvērtēšana un pārskata sagatavošana</w:t>
      </w:r>
      <w:r w:rsidRPr="00681EF8">
        <w:rPr>
          <w:b w:val="0"/>
          <w:bCs w:val="0"/>
          <w:sz w:val="20"/>
          <w:szCs w:val="20"/>
        </w:rPr>
        <w:t>”</w:t>
      </w:r>
      <w:r w:rsidR="008D0E3C" w:rsidRPr="00681EF8">
        <w:rPr>
          <w:b w:val="0"/>
          <w:bCs w:val="0"/>
          <w:sz w:val="20"/>
          <w:szCs w:val="20"/>
        </w:rPr>
        <w:br/>
      </w:r>
      <w:r w:rsidR="008D0E3C" w:rsidRPr="004528AC">
        <w:rPr>
          <w:b w:val="0"/>
          <w:bCs w:val="0"/>
          <w:sz w:val="20"/>
          <w:szCs w:val="20"/>
        </w:rPr>
        <w:t xml:space="preserve">Identifikācijas numurs DPD </w:t>
      </w:r>
      <w:r w:rsidR="00E64CED">
        <w:rPr>
          <w:b w:val="0"/>
          <w:bCs w:val="0"/>
          <w:sz w:val="20"/>
          <w:szCs w:val="20"/>
        </w:rPr>
        <w:t>2016/137</w:t>
      </w:r>
    </w:p>
    <w:p w:rsidR="008D0E3C" w:rsidRPr="004528AC" w:rsidRDefault="008D0E3C">
      <w:pPr>
        <w:tabs>
          <w:tab w:val="left" w:pos="0"/>
        </w:tabs>
        <w:spacing w:before="120" w:after="120"/>
        <w:jc w:val="right"/>
      </w:pPr>
    </w:p>
    <w:p w:rsidR="008D0E3C" w:rsidRPr="004528AC" w:rsidRDefault="008D0E3C">
      <w:pPr>
        <w:pStyle w:val="a0"/>
        <w:suppressLineNumbers w:val="0"/>
      </w:pPr>
      <w:r w:rsidRPr="004528AC">
        <w:t>PIETEIKUMS</w:t>
      </w:r>
    </w:p>
    <w:p w:rsidR="008D0E3C" w:rsidRDefault="008D0E3C">
      <w:pPr>
        <w:pStyle w:val="a0"/>
        <w:suppressLineNumbers w:val="0"/>
        <w:rPr>
          <w:b w:val="0"/>
          <w:bCs w:val="0"/>
        </w:rPr>
      </w:pPr>
      <w:r w:rsidRPr="004528AC">
        <w:rPr>
          <w:b w:val="0"/>
          <w:bCs w:val="0"/>
        </w:rPr>
        <w:t>Daugavpilī</w:t>
      </w:r>
    </w:p>
    <w:p w:rsidR="00077C14" w:rsidRDefault="00077C14">
      <w:pPr>
        <w:pStyle w:val="a0"/>
        <w:suppressLineNumbers w:val="0"/>
        <w:rPr>
          <w:b w:val="0"/>
          <w:bCs w:val="0"/>
        </w:rPr>
      </w:pPr>
    </w:p>
    <w:p w:rsidR="00077C14" w:rsidRDefault="00C122CE" w:rsidP="00077C14">
      <w:pPr>
        <w:pStyle w:val="a0"/>
        <w:suppressLineNumbers w:val="0"/>
        <w:jc w:val="left"/>
        <w:rPr>
          <w:b w:val="0"/>
          <w:bCs w:val="0"/>
        </w:rPr>
      </w:pPr>
      <w:r>
        <w:rPr>
          <w:b w:val="0"/>
          <w:bCs w:val="0"/>
        </w:rPr>
        <w:t>201</w:t>
      </w:r>
      <w:r w:rsidR="00A8000B">
        <w:rPr>
          <w:b w:val="0"/>
          <w:bCs w:val="0"/>
        </w:rPr>
        <w:t>6.gada ____.augustā</w:t>
      </w:r>
    </w:p>
    <w:p w:rsidR="00077C14" w:rsidRPr="004528AC" w:rsidRDefault="00077C14" w:rsidP="00077C14">
      <w:pPr>
        <w:pStyle w:val="a0"/>
        <w:suppressLineNumbers w:val="0"/>
        <w:jc w:val="left"/>
        <w:rPr>
          <w:b w:val="0"/>
          <w:bCs w:val="0"/>
        </w:rPr>
      </w:pPr>
    </w:p>
    <w:p w:rsidR="008D0E3C" w:rsidRPr="004528AC" w:rsidRDefault="008D0E3C">
      <w:r w:rsidRPr="004528AC">
        <w:t>Komersants</w:t>
      </w:r>
    </w:p>
    <w:p w:rsidR="008D0E3C" w:rsidRPr="004528AC" w:rsidRDefault="008D0E3C">
      <w:pPr>
        <w:jc w:val="both"/>
      </w:pPr>
      <w:r w:rsidRPr="004528AC">
        <w:t>__________________________________________________________________________</w:t>
      </w:r>
    </w:p>
    <w:p w:rsidR="008D0E3C" w:rsidRPr="004528AC" w:rsidRDefault="008D0E3C">
      <w:pPr>
        <w:ind w:firstLine="3119"/>
        <w:jc w:val="both"/>
      </w:pPr>
      <w:r w:rsidRPr="004528AC">
        <w:t>(nosaukums)</w:t>
      </w:r>
    </w:p>
    <w:p w:rsidR="008D0E3C" w:rsidRPr="004528AC" w:rsidRDefault="008D0E3C">
      <w:pPr>
        <w:jc w:val="both"/>
      </w:pPr>
      <w:r w:rsidRPr="004528AC">
        <w:t>Reģistrācijas Nr. ____________________________________________________________</w:t>
      </w:r>
    </w:p>
    <w:p w:rsidR="008D0E3C" w:rsidRPr="004528AC" w:rsidRDefault="008D0E3C">
      <w:r w:rsidRPr="004528AC">
        <w:t>Juridiskā adrese __________________________________________________________________________</w:t>
      </w:r>
    </w:p>
    <w:p w:rsidR="008D0E3C" w:rsidRPr="004528AC" w:rsidRDefault="008D0E3C">
      <w:pPr>
        <w:jc w:val="both"/>
      </w:pPr>
    </w:p>
    <w:p w:rsidR="008D0E3C" w:rsidRPr="004528AC" w:rsidRDefault="008D0E3C">
      <w:pPr>
        <w:jc w:val="both"/>
      </w:pPr>
      <w:r w:rsidRPr="004528AC">
        <w:t>Nodokļu maksātāja (PVN) reģistrācijas Nr. _______________________________________</w:t>
      </w:r>
    </w:p>
    <w:p w:rsidR="008D0E3C" w:rsidRPr="004528AC" w:rsidRDefault="008D0E3C">
      <w:pPr>
        <w:jc w:val="both"/>
      </w:pPr>
    </w:p>
    <w:p w:rsidR="008D0E3C" w:rsidRPr="004528AC" w:rsidRDefault="008D0E3C">
      <w:pPr>
        <w:jc w:val="both"/>
      </w:pPr>
      <w:r w:rsidRPr="004528AC">
        <w:t>tālr.,fakss__________________________ e-pasts__________________________________</w:t>
      </w:r>
    </w:p>
    <w:p w:rsidR="008D0E3C" w:rsidRPr="004528AC" w:rsidRDefault="008D0E3C">
      <w:pPr>
        <w:jc w:val="both"/>
      </w:pPr>
    </w:p>
    <w:p w:rsidR="008D0E3C" w:rsidRPr="004528AC" w:rsidRDefault="008D0E3C">
      <w:pPr>
        <w:jc w:val="both"/>
      </w:pPr>
      <w:r w:rsidRPr="004528AC">
        <w:t>Kontaktpersonas amats, vārds, uzvārds, tālr.</w:t>
      </w:r>
    </w:p>
    <w:p w:rsidR="008D0E3C" w:rsidRPr="004528AC" w:rsidRDefault="008D0E3C">
      <w:pPr>
        <w:jc w:val="both"/>
      </w:pPr>
      <w:r w:rsidRPr="004528AC">
        <w:t>__________________________________________________________________________</w:t>
      </w:r>
    </w:p>
    <w:p w:rsidR="008D0E3C" w:rsidRPr="004528AC" w:rsidRDefault="008D0E3C">
      <w:pPr>
        <w:jc w:val="both"/>
      </w:pPr>
      <w:r w:rsidRPr="004528AC">
        <w:t>__________________________________________________________________________</w:t>
      </w:r>
    </w:p>
    <w:p w:rsidR="008D0E3C" w:rsidRPr="004528AC" w:rsidRDefault="008D0E3C">
      <w:pPr>
        <w:jc w:val="both"/>
      </w:pPr>
    </w:p>
    <w:p w:rsidR="008D0E3C" w:rsidRPr="004528AC" w:rsidRDefault="008D0E3C">
      <w:r w:rsidRPr="004528AC">
        <w:t>Bankas rekvizīti ____________________________________________________________________________________________________________________________________________________</w:t>
      </w:r>
    </w:p>
    <w:p w:rsidR="008D0E3C" w:rsidRPr="004528AC" w:rsidRDefault="008D0E3C">
      <w:pPr>
        <w:jc w:val="both"/>
        <w:rPr>
          <w:b/>
          <w:bCs/>
        </w:rPr>
      </w:pPr>
      <w:r w:rsidRPr="004528AC">
        <w:rPr>
          <w:b/>
          <w:bCs/>
        </w:rPr>
        <w:t>__________________________________________________________________________</w:t>
      </w:r>
    </w:p>
    <w:p w:rsidR="008D0E3C" w:rsidRPr="004528AC" w:rsidRDefault="008D0E3C">
      <w:pPr>
        <w:jc w:val="both"/>
        <w:rPr>
          <w:b/>
          <w:bCs/>
        </w:rPr>
      </w:pPr>
    </w:p>
    <w:p w:rsidR="008D0E3C" w:rsidRPr="004528AC" w:rsidRDefault="008D0E3C" w:rsidP="00F51A0F">
      <w:pPr>
        <w:tabs>
          <w:tab w:val="left" w:pos="882"/>
        </w:tabs>
        <w:suppressAutoHyphens w:val="0"/>
        <w:autoSpaceDE w:val="0"/>
        <w:autoSpaceDN w:val="0"/>
        <w:adjustRightInd w:val="0"/>
        <w:spacing w:after="120"/>
        <w:jc w:val="both"/>
      </w:pPr>
      <w:r w:rsidRPr="004528AC">
        <w:t xml:space="preserve"> tā direktora (vadītāja, valdes priekšsēdētāja) ar paraksta tiesībām (vārds, uzvārds) personā, ar šī pieteikuma iesniegšanu:</w:t>
      </w:r>
    </w:p>
    <w:p w:rsidR="008D0E3C" w:rsidRPr="004528AC" w:rsidRDefault="008D0E3C" w:rsidP="00336C3A">
      <w:pPr>
        <w:numPr>
          <w:ilvl w:val="0"/>
          <w:numId w:val="3"/>
        </w:numPr>
        <w:tabs>
          <w:tab w:val="clear" w:pos="720"/>
          <w:tab w:val="left" w:pos="0"/>
        </w:tabs>
        <w:suppressAutoHyphens w:val="0"/>
        <w:autoSpaceDE w:val="0"/>
        <w:autoSpaceDN w:val="0"/>
        <w:adjustRightInd w:val="0"/>
        <w:spacing w:after="120"/>
        <w:ind w:left="0" w:firstLine="357"/>
        <w:jc w:val="both"/>
        <w:rPr>
          <w:lang w:eastAsia="en-US"/>
        </w:rPr>
      </w:pPr>
      <w:r w:rsidRPr="004528AC">
        <w:t>Piesakās piedalīties iepirkumā „</w:t>
      </w:r>
      <w:r w:rsidR="00336C3A" w:rsidRPr="002B4988">
        <w:rPr>
          <w:b/>
          <w:bCs/>
          <w:color w:val="000000"/>
          <w:sz w:val="23"/>
          <w:szCs w:val="23"/>
        </w:rPr>
        <w:t>Daugavpils pilsētas administratīvajā teritorijā esošā vietējā ģeodēziskā tīkla apzināšana, izvērtēšana un pārskata sagatavošana</w:t>
      </w:r>
      <w:r w:rsidRPr="004528AC">
        <w:rPr>
          <w:b/>
          <w:bCs/>
        </w:rPr>
        <w:t>”, identifikācijas numurs</w:t>
      </w:r>
      <w:r w:rsidRPr="004528AC">
        <w:rPr>
          <w:b/>
          <w:bCs/>
          <w:kern w:val="2"/>
        </w:rPr>
        <w:t xml:space="preserve"> </w:t>
      </w:r>
      <w:r w:rsidRPr="004528AC">
        <w:rPr>
          <w:b/>
          <w:bCs/>
        </w:rPr>
        <w:t xml:space="preserve">DPD </w:t>
      </w:r>
      <w:r w:rsidR="00E64CED">
        <w:rPr>
          <w:b/>
          <w:bCs/>
        </w:rPr>
        <w:t>2016/137</w:t>
      </w:r>
      <w:r w:rsidRPr="004528AC">
        <w:rPr>
          <w:b/>
          <w:bCs/>
        </w:rPr>
        <w:t xml:space="preserve">, </w:t>
      </w:r>
      <w:r w:rsidRPr="004528AC">
        <w:t xml:space="preserve">piekrīt visiem Nolikuma nosacījumiem </w:t>
      </w:r>
      <w:r w:rsidRPr="004528AC">
        <w:rPr>
          <w:lang w:eastAsia="en-US"/>
        </w:rPr>
        <w:t>un garantē Nolikuma un normatīvo aktu prasību izpildi. Nolikuma noteikumi ir skaidri un saprotami.</w:t>
      </w:r>
    </w:p>
    <w:p w:rsidR="008D0E3C" w:rsidRPr="005727DB" w:rsidRDefault="008D0E3C" w:rsidP="005727DB">
      <w:pPr>
        <w:tabs>
          <w:tab w:val="left" w:pos="882"/>
        </w:tabs>
        <w:suppressAutoHyphens w:val="0"/>
        <w:autoSpaceDE w:val="0"/>
        <w:autoSpaceDN w:val="0"/>
        <w:adjustRightInd w:val="0"/>
        <w:jc w:val="both"/>
        <w:rPr>
          <w:lang w:eastAsia="en-US"/>
        </w:rPr>
      </w:pPr>
      <w:r>
        <w:rPr>
          <w:lang w:eastAsia="en-US"/>
        </w:rPr>
        <w:tab/>
      </w:r>
      <w:r w:rsidRPr="005727DB">
        <w:rPr>
          <w:lang w:eastAsia="en-US"/>
        </w:rPr>
        <w:t xml:space="preserve">2. </w:t>
      </w:r>
      <w:r w:rsidRPr="00B427CA">
        <w:rPr>
          <w:i/>
          <w:lang w:eastAsia="en-US"/>
        </w:rPr>
        <w:t>_____________</w:t>
      </w:r>
      <w:r w:rsidR="00B427CA" w:rsidRPr="00B427CA">
        <w:rPr>
          <w:i/>
          <w:lang w:eastAsia="en-US"/>
        </w:rPr>
        <w:t>(nosaukums)</w:t>
      </w:r>
      <w:r w:rsidR="00B427CA">
        <w:rPr>
          <w:lang w:eastAsia="en-US"/>
        </w:rPr>
        <w:t xml:space="preserve"> </w:t>
      </w:r>
      <w:r w:rsidRPr="005727DB">
        <w:rPr>
          <w:lang w:eastAsia="en-US"/>
        </w:rPr>
        <w:t>apliecina, ka:</w:t>
      </w:r>
    </w:p>
    <w:p w:rsidR="008D0E3C" w:rsidRDefault="008D0E3C" w:rsidP="005727DB">
      <w:pPr>
        <w:tabs>
          <w:tab w:val="left" w:pos="882"/>
        </w:tabs>
        <w:suppressAutoHyphens w:val="0"/>
        <w:autoSpaceDE w:val="0"/>
        <w:autoSpaceDN w:val="0"/>
        <w:adjustRightInd w:val="0"/>
        <w:jc w:val="both"/>
        <w:rPr>
          <w:lang w:eastAsia="en-US"/>
        </w:rPr>
      </w:pPr>
      <w:r w:rsidRPr="005727DB">
        <w:rPr>
          <w:lang w:eastAsia="en-US"/>
        </w:rPr>
        <w:tab/>
        <w:t>2.1. visa sniegtā informācija ir pilnīga un patiesa;</w:t>
      </w:r>
    </w:p>
    <w:p w:rsidR="00AE28F4" w:rsidRPr="005727DB" w:rsidRDefault="00AE28F4" w:rsidP="005727DB">
      <w:pPr>
        <w:tabs>
          <w:tab w:val="left" w:pos="882"/>
        </w:tabs>
        <w:suppressAutoHyphens w:val="0"/>
        <w:autoSpaceDE w:val="0"/>
        <w:autoSpaceDN w:val="0"/>
        <w:adjustRightInd w:val="0"/>
        <w:jc w:val="both"/>
        <w:rPr>
          <w:lang w:eastAsia="en-US"/>
        </w:rPr>
      </w:pPr>
      <w:r>
        <w:rPr>
          <w:lang w:eastAsia="en-US"/>
        </w:rPr>
        <w:tab/>
        <w:t>2.2. piekrīt visiem nolikuma nosacījumiem;</w:t>
      </w:r>
    </w:p>
    <w:p w:rsidR="008D0E3C" w:rsidRPr="005727DB" w:rsidRDefault="008D0E3C" w:rsidP="005727DB">
      <w:pPr>
        <w:tabs>
          <w:tab w:val="left" w:pos="882"/>
        </w:tabs>
        <w:suppressAutoHyphens w:val="0"/>
        <w:autoSpaceDE w:val="0"/>
        <w:autoSpaceDN w:val="0"/>
        <w:adjustRightInd w:val="0"/>
        <w:jc w:val="both"/>
        <w:rPr>
          <w:lang w:eastAsia="en-US"/>
        </w:rPr>
      </w:pPr>
      <w:r w:rsidRPr="005727DB">
        <w:rPr>
          <w:lang w:eastAsia="en-US"/>
        </w:rPr>
        <w:tab/>
        <w:t>2.</w:t>
      </w:r>
      <w:r w:rsidR="00F51A0F">
        <w:rPr>
          <w:lang w:eastAsia="en-US"/>
        </w:rPr>
        <w:t>3</w:t>
      </w:r>
      <w:r w:rsidRPr="005727DB">
        <w:rPr>
          <w:lang w:eastAsia="en-US"/>
        </w:rPr>
        <w:t>. nekādā veidā nav ieinteresēts nevienā citā piedāvājumā, kas iesniegts šajā iepirkumā;</w:t>
      </w:r>
    </w:p>
    <w:p w:rsidR="008D0E3C" w:rsidRPr="004528AC" w:rsidRDefault="00F51A0F" w:rsidP="005727DB">
      <w:pPr>
        <w:tabs>
          <w:tab w:val="left" w:pos="882"/>
        </w:tabs>
        <w:suppressAutoHyphens w:val="0"/>
        <w:autoSpaceDE w:val="0"/>
        <w:autoSpaceDN w:val="0"/>
        <w:adjustRightInd w:val="0"/>
        <w:jc w:val="both"/>
        <w:rPr>
          <w:lang w:eastAsia="en-US"/>
        </w:rPr>
      </w:pPr>
      <w:r>
        <w:rPr>
          <w:lang w:eastAsia="en-US"/>
        </w:rPr>
        <w:tab/>
        <w:t>2.4</w:t>
      </w:r>
      <w:r w:rsidR="008D0E3C" w:rsidRPr="005727DB">
        <w:rPr>
          <w:lang w:eastAsia="en-US"/>
        </w:rPr>
        <w:t>. nav tādu apstākļu, kuri liegtu tiesības piedalīties iepirkumā un izpildīt Nolikumā norādī</w:t>
      </w:r>
      <w:r w:rsidR="00AE28F4">
        <w:rPr>
          <w:lang w:eastAsia="en-US"/>
        </w:rPr>
        <w:t>tās prasības.</w:t>
      </w: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7B3BDC" w:rsidRPr="008D5FFD" w:rsidTr="00B8185C">
        <w:trPr>
          <w:trHeight w:val="270"/>
        </w:trPr>
        <w:tc>
          <w:tcPr>
            <w:tcW w:w="4588" w:type="dxa"/>
            <w:tcBorders>
              <w:top w:val="single" w:sz="4" w:space="0" w:color="000000"/>
              <w:left w:val="single" w:sz="4" w:space="0" w:color="000000"/>
              <w:bottom w:val="single" w:sz="4" w:space="0" w:color="000000"/>
            </w:tcBorders>
            <w:vAlign w:val="center"/>
          </w:tcPr>
          <w:p w:rsidR="007B3BDC" w:rsidRPr="008D5FFD" w:rsidRDefault="007B3BDC" w:rsidP="00B8185C">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7B3BDC" w:rsidRPr="008D5FFD" w:rsidRDefault="007B3BDC" w:rsidP="00B8185C">
            <w:pPr>
              <w:keepLines/>
              <w:widowControl w:val="0"/>
              <w:ind w:left="425"/>
              <w:rPr>
                <w:sz w:val="23"/>
                <w:szCs w:val="23"/>
              </w:rPr>
            </w:pPr>
          </w:p>
        </w:tc>
      </w:tr>
      <w:tr w:rsidR="007B3BDC" w:rsidRPr="008D5FFD" w:rsidTr="00B8185C">
        <w:trPr>
          <w:trHeight w:val="275"/>
        </w:trPr>
        <w:tc>
          <w:tcPr>
            <w:tcW w:w="4588" w:type="dxa"/>
            <w:tcBorders>
              <w:left w:val="single" w:sz="4" w:space="0" w:color="000000"/>
              <w:bottom w:val="single" w:sz="4" w:space="0" w:color="auto"/>
            </w:tcBorders>
            <w:vAlign w:val="center"/>
          </w:tcPr>
          <w:p w:rsidR="007B3BDC" w:rsidRPr="008D5FFD" w:rsidRDefault="007B3BDC" w:rsidP="00B8185C">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7B3BDC" w:rsidRPr="008D5FFD" w:rsidRDefault="007B3BDC" w:rsidP="00B8185C">
            <w:pPr>
              <w:keepLines/>
              <w:widowControl w:val="0"/>
              <w:ind w:left="425"/>
              <w:rPr>
                <w:sz w:val="23"/>
                <w:szCs w:val="23"/>
              </w:rPr>
            </w:pPr>
          </w:p>
        </w:tc>
      </w:tr>
      <w:tr w:rsidR="007B3BDC" w:rsidRPr="008D5FFD" w:rsidTr="00B8185C">
        <w:trPr>
          <w:trHeight w:val="266"/>
        </w:trPr>
        <w:tc>
          <w:tcPr>
            <w:tcW w:w="4588" w:type="dxa"/>
            <w:tcBorders>
              <w:top w:val="single" w:sz="4" w:space="0" w:color="auto"/>
              <w:left w:val="single" w:sz="4" w:space="0" w:color="000000"/>
              <w:bottom w:val="single" w:sz="4" w:space="0" w:color="000000"/>
            </w:tcBorders>
            <w:vAlign w:val="center"/>
          </w:tcPr>
          <w:p w:rsidR="007B3BDC" w:rsidRPr="008D5FFD" w:rsidRDefault="007B3BDC" w:rsidP="00B8185C">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7B3BDC" w:rsidRPr="008D5FFD" w:rsidRDefault="007B3BDC" w:rsidP="00B8185C">
            <w:pPr>
              <w:keepLines/>
              <w:widowControl w:val="0"/>
              <w:ind w:left="425"/>
              <w:rPr>
                <w:sz w:val="23"/>
                <w:szCs w:val="23"/>
              </w:rPr>
            </w:pPr>
          </w:p>
        </w:tc>
      </w:tr>
    </w:tbl>
    <w:p w:rsidR="008D0E3C" w:rsidRPr="004528AC" w:rsidRDefault="008D0E3C">
      <w:pPr>
        <w:tabs>
          <w:tab w:val="left" w:pos="882"/>
        </w:tabs>
        <w:suppressAutoHyphens w:val="0"/>
        <w:autoSpaceDE w:val="0"/>
        <w:autoSpaceDN w:val="0"/>
        <w:adjustRightInd w:val="0"/>
        <w:jc w:val="both"/>
        <w:rPr>
          <w:lang w:eastAsia="en-US"/>
        </w:rPr>
      </w:pPr>
    </w:p>
    <w:p w:rsidR="008D0E3C" w:rsidRPr="004528AC" w:rsidRDefault="008D0E3C">
      <w:pPr>
        <w:jc w:val="both"/>
      </w:pPr>
    </w:p>
    <w:p w:rsidR="008D0E3C" w:rsidRPr="004528AC" w:rsidRDefault="008D0E3C">
      <w:pPr>
        <w:pStyle w:val="List"/>
        <w:overflowPunct/>
        <w:autoSpaceDE/>
        <w:textAlignment w:val="auto"/>
        <w:rPr>
          <w:rFonts w:ascii="Times New Roman" w:hAnsi="Times New Roman" w:cs="Times New Roman"/>
        </w:rPr>
      </w:pPr>
    </w:p>
    <w:p w:rsidR="008D0E3C" w:rsidRPr="004528AC" w:rsidRDefault="008D0E3C">
      <w:pPr>
        <w:jc w:val="both"/>
      </w:pPr>
    </w:p>
    <w:p w:rsidR="008D0E3C" w:rsidRPr="004528AC" w:rsidRDefault="008D0E3C" w:rsidP="00CF2363">
      <w:pPr>
        <w:pStyle w:val="Caption"/>
        <w:jc w:val="right"/>
        <w:rPr>
          <w:b w:val="0"/>
          <w:bCs w:val="0"/>
          <w:sz w:val="20"/>
          <w:szCs w:val="20"/>
        </w:rPr>
      </w:pPr>
      <w:r w:rsidRPr="004528AC">
        <w:rPr>
          <w:caps/>
          <w:sz w:val="20"/>
          <w:szCs w:val="20"/>
        </w:rPr>
        <w:lastRenderedPageBreak/>
        <w:t>2. Pielikums</w:t>
      </w:r>
      <w:r w:rsidRPr="004528AC">
        <w:rPr>
          <w:b w:val="0"/>
          <w:bCs w:val="0"/>
          <w:sz w:val="20"/>
          <w:szCs w:val="20"/>
        </w:rPr>
        <w:t xml:space="preserve"> iepirkuma nolikumam </w:t>
      </w:r>
    </w:p>
    <w:p w:rsidR="008D0E3C" w:rsidRPr="004528AC" w:rsidRDefault="00395286" w:rsidP="00CF2363">
      <w:pPr>
        <w:pStyle w:val="Heading2"/>
        <w:rPr>
          <w:sz w:val="20"/>
          <w:szCs w:val="20"/>
        </w:rPr>
      </w:pPr>
      <w:r>
        <w:rPr>
          <w:b w:val="0"/>
          <w:bCs w:val="0"/>
          <w:sz w:val="20"/>
          <w:szCs w:val="20"/>
        </w:rPr>
        <w:t>„</w:t>
      </w:r>
      <w:r w:rsidR="00336C3A" w:rsidRPr="00336C3A">
        <w:rPr>
          <w:b w:val="0"/>
          <w:bCs w:val="0"/>
          <w:color w:val="000000"/>
          <w:sz w:val="20"/>
          <w:szCs w:val="20"/>
        </w:rPr>
        <w:t xml:space="preserve">Daugavpils pilsētas administratīvajā teritorijā esošā vietējā ģeodēziskā </w:t>
      </w:r>
      <w:r w:rsidR="00336C3A" w:rsidRPr="00336C3A">
        <w:rPr>
          <w:b w:val="0"/>
          <w:bCs w:val="0"/>
          <w:color w:val="000000"/>
          <w:sz w:val="20"/>
          <w:szCs w:val="20"/>
        </w:rPr>
        <w:br/>
        <w:t>tīkla apzināšana, izvērtēšana un pārskata sagatavošana</w:t>
      </w:r>
      <w:r w:rsidR="008D0E3C" w:rsidRPr="00336C3A">
        <w:rPr>
          <w:b w:val="0"/>
          <w:bCs w:val="0"/>
          <w:sz w:val="20"/>
          <w:szCs w:val="20"/>
        </w:rPr>
        <w:t>”</w:t>
      </w:r>
      <w:r w:rsidR="008D0E3C" w:rsidRPr="00336C3A">
        <w:rPr>
          <w:b w:val="0"/>
          <w:bCs w:val="0"/>
          <w:sz w:val="20"/>
          <w:szCs w:val="20"/>
        </w:rPr>
        <w:br/>
        <w:t xml:space="preserve">Identifikācijas numurs DPD </w:t>
      </w:r>
      <w:r w:rsidR="00E64CED" w:rsidRPr="00336C3A">
        <w:rPr>
          <w:b w:val="0"/>
          <w:bCs w:val="0"/>
          <w:sz w:val="20"/>
          <w:szCs w:val="20"/>
        </w:rPr>
        <w:t>2016/137</w:t>
      </w:r>
    </w:p>
    <w:p w:rsidR="008D0E3C" w:rsidRPr="004528AC" w:rsidRDefault="008D0E3C">
      <w:pPr>
        <w:pStyle w:val="Caption"/>
        <w:jc w:val="right"/>
        <w:rPr>
          <w:sz w:val="22"/>
          <w:szCs w:val="22"/>
        </w:rPr>
      </w:pPr>
    </w:p>
    <w:p w:rsidR="008D0E3C" w:rsidRPr="00336C3A" w:rsidRDefault="008D0E3C" w:rsidP="00336C3A">
      <w:pPr>
        <w:pStyle w:val="List"/>
        <w:tabs>
          <w:tab w:val="left" w:pos="0"/>
        </w:tabs>
        <w:overflowPunct/>
        <w:autoSpaceDE/>
        <w:spacing w:before="240" w:after="240"/>
        <w:jc w:val="center"/>
        <w:textAlignment w:val="auto"/>
        <w:rPr>
          <w:rFonts w:ascii="Times New Roman" w:hAnsi="Times New Roman" w:cs="Times New Roman"/>
          <w:b/>
          <w:bCs/>
          <w:sz w:val="23"/>
          <w:szCs w:val="23"/>
        </w:rPr>
      </w:pPr>
      <w:r w:rsidRPr="00336C3A">
        <w:rPr>
          <w:rFonts w:ascii="Times New Roman" w:hAnsi="Times New Roman" w:cs="Times New Roman"/>
          <w:b/>
          <w:bCs/>
          <w:sz w:val="23"/>
          <w:szCs w:val="23"/>
        </w:rPr>
        <w:t>TEHNISKĀ SPECIFIKĀCIJA</w:t>
      </w:r>
    </w:p>
    <w:p w:rsidR="00336C3A" w:rsidRPr="00336C3A" w:rsidRDefault="00336C3A" w:rsidP="00336C3A">
      <w:pPr>
        <w:rPr>
          <w:sz w:val="23"/>
          <w:szCs w:val="23"/>
        </w:rPr>
      </w:pPr>
      <w:r w:rsidRPr="00336C3A">
        <w:rPr>
          <w:sz w:val="23"/>
          <w:szCs w:val="23"/>
        </w:rPr>
        <w:t>Darba uzdevums:</w:t>
      </w:r>
    </w:p>
    <w:p w:rsidR="00336C3A" w:rsidRPr="00336C3A" w:rsidRDefault="00336C3A" w:rsidP="00336C3A">
      <w:pPr>
        <w:rPr>
          <w:sz w:val="23"/>
          <w:szCs w:val="23"/>
        </w:rPr>
      </w:pPr>
    </w:p>
    <w:p w:rsidR="00AF7AA2" w:rsidRPr="00336C3A" w:rsidRDefault="00AF7AA2" w:rsidP="00AF7AA2">
      <w:pPr>
        <w:pStyle w:val="ListParagraph"/>
        <w:numPr>
          <w:ilvl w:val="0"/>
          <w:numId w:val="45"/>
        </w:numPr>
        <w:suppressAutoHyphens w:val="0"/>
        <w:spacing w:after="120"/>
        <w:jc w:val="both"/>
        <w:rPr>
          <w:sz w:val="23"/>
          <w:szCs w:val="23"/>
        </w:rPr>
      </w:pPr>
      <w:r w:rsidRPr="00336C3A">
        <w:rPr>
          <w:sz w:val="23"/>
          <w:szCs w:val="23"/>
        </w:rPr>
        <w:t xml:space="preserve">Apkopot pieejamos datus par Daugavpils pilsētas administratīvajā teritorijā esošajiem vietējā ģeodēziskā tīkla (turpmāk – VĢT) punktiem (piem. kartogrāfiskos materiālus, punktu novietojuma shēmas, koordinātu un augstumu sarakstus, iepriekš veikto apsekošanas rezultātu atskaiti). </w:t>
      </w:r>
    </w:p>
    <w:p w:rsidR="00AF7AA2" w:rsidRPr="00336C3A" w:rsidRDefault="00AF7AA2" w:rsidP="00AF7AA2">
      <w:pPr>
        <w:pStyle w:val="ListParagraph"/>
        <w:spacing w:after="120"/>
        <w:jc w:val="both"/>
        <w:rPr>
          <w:sz w:val="23"/>
          <w:szCs w:val="23"/>
        </w:rPr>
      </w:pPr>
      <w:r w:rsidRPr="00336C3A">
        <w:rPr>
          <w:sz w:val="23"/>
          <w:szCs w:val="23"/>
        </w:rPr>
        <w:t>Izejas dati:</w:t>
      </w:r>
    </w:p>
    <w:p w:rsidR="00AF7AA2" w:rsidRPr="00336C3A" w:rsidRDefault="00AF7AA2" w:rsidP="00AF7AA2">
      <w:pPr>
        <w:pStyle w:val="ListParagraph"/>
        <w:numPr>
          <w:ilvl w:val="1"/>
          <w:numId w:val="45"/>
        </w:numPr>
        <w:suppressAutoHyphens w:val="0"/>
        <w:spacing w:after="120"/>
        <w:jc w:val="both"/>
        <w:rPr>
          <w:sz w:val="23"/>
          <w:szCs w:val="23"/>
        </w:rPr>
      </w:pPr>
      <w:r w:rsidRPr="00336C3A">
        <w:rPr>
          <w:sz w:val="23"/>
          <w:szCs w:val="23"/>
        </w:rPr>
        <w:t>Vēsturiskā informācija, ko Daugavpils pilsētas pašvaldība (turpmāk – Pašvaldība) saņēmusi no Valsts aģentūras "Latvijas Ģeotelpiskās informācijas aģentūra" (turpmāk – Valsts aģentūra LĢIA);</w:t>
      </w:r>
    </w:p>
    <w:p w:rsidR="00AF7AA2" w:rsidRPr="00336C3A" w:rsidRDefault="00AF7AA2" w:rsidP="00AF7AA2">
      <w:pPr>
        <w:pStyle w:val="ListParagraph"/>
        <w:numPr>
          <w:ilvl w:val="1"/>
          <w:numId w:val="45"/>
        </w:numPr>
        <w:suppressAutoHyphens w:val="0"/>
        <w:spacing w:after="120"/>
        <w:jc w:val="both"/>
        <w:rPr>
          <w:sz w:val="23"/>
          <w:szCs w:val="23"/>
        </w:rPr>
      </w:pPr>
      <w:r w:rsidRPr="00336C3A">
        <w:rPr>
          <w:sz w:val="23"/>
          <w:szCs w:val="23"/>
        </w:rPr>
        <w:t>2012. gada VĢT apsekošanas atskaite;</w:t>
      </w:r>
    </w:p>
    <w:p w:rsidR="00AF7AA2" w:rsidRPr="00336C3A" w:rsidRDefault="00AF7AA2" w:rsidP="00AF7AA2">
      <w:pPr>
        <w:pStyle w:val="ListParagraph"/>
        <w:numPr>
          <w:ilvl w:val="1"/>
          <w:numId w:val="45"/>
        </w:numPr>
        <w:suppressAutoHyphens w:val="0"/>
        <w:spacing w:after="120"/>
        <w:jc w:val="both"/>
        <w:rPr>
          <w:sz w:val="23"/>
          <w:szCs w:val="23"/>
        </w:rPr>
      </w:pPr>
      <w:r w:rsidRPr="00336C3A">
        <w:rPr>
          <w:sz w:val="23"/>
          <w:szCs w:val="23"/>
        </w:rPr>
        <w:t>Pašvaldībai pieejamā informācija par patlaban ierīkojamajiem VĢT punktiem.</w:t>
      </w:r>
    </w:p>
    <w:p w:rsidR="00AF7AA2" w:rsidRPr="00336C3A" w:rsidRDefault="00AF7AA2" w:rsidP="00AF7AA2">
      <w:pPr>
        <w:pStyle w:val="ListParagraph"/>
        <w:numPr>
          <w:ilvl w:val="0"/>
          <w:numId w:val="45"/>
        </w:numPr>
        <w:suppressAutoHyphens w:val="0"/>
        <w:spacing w:after="120"/>
        <w:jc w:val="both"/>
        <w:rPr>
          <w:sz w:val="23"/>
          <w:szCs w:val="23"/>
        </w:rPr>
      </w:pPr>
      <w:r w:rsidRPr="00336C3A">
        <w:rPr>
          <w:sz w:val="23"/>
          <w:szCs w:val="23"/>
        </w:rPr>
        <w:t>Apsekot un izvērtēt VĢT piederīgos punktus – nivelēšanas tīkla N3 un N4 klases grunts reperus, sienas reperus un markas, globālās pozicionēšanas (GP) G3 klases, poligonometrijas, triangulācijas un citus atbilstoši nostiprinātus ģeodēziskos punktus.</w:t>
      </w:r>
    </w:p>
    <w:p w:rsidR="00AF7AA2" w:rsidRPr="00336C3A" w:rsidRDefault="00AF7AA2" w:rsidP="00AF7AA2">
      <w:pPr>
        <w:pStyle w:val="ListParagraph"/>
        <w:spacing w:after="120"/>
        <w:jc w:val="both"/>
        <w:rPr>
          <w:sz w:val="23"/>
          <w:szCs w:val="23"/>
        </w:rPr>
      </w:pPr>
      <w:r w:rsidRPr="00336C3A">
        <w:rPr>
          <w:sz w:val="23"/>
          <w:szCs w:val="23"/>
        </w:rPr>
        <w:t>Darbi jāveic saskaņā ar sekojošiem LR normatīvajiem aktiem:</w:t>
      </w:r>
    </w:p>
    <w:p w:rsidR="00AF7AA2" w:rsidRPr="00336C3A" w:rsidRDefault="00AF7AA2" w:rsidP="00AF7AA2">
      <w:pPr>
        <w:pStyle w:val="ListParagraph"/>
        <w:numPr>
          <w:ilvl w:val="1"/>
          <w:numId w:val="45"/>
        </w:numPr>
        <w:suppressAutoHyphens w:val="0"/>
        <w:spacing w:after="120"/>
        <w:jc w:val="both"/>
        <w:rPr>
          <w:sz w:val="23"/>
          <w:szCs w:val="23"/>
        </w:rPr>
      </w:pPr>
      <w:r w:rsidRPr="00336C3A">
        <w:rPr>
          <w:sz w:val="23"/>
          <w:szCs w:val="23"/>
        </w:rPr>
        <w:t>Ģeotelpiskās informācijas likums;</w:t>
      </w:r>
    </w:p>
    <w:p w:rsidR="00AF7AA2" w:rsidRPr="00336C3A" w:rsidRDefault="00AF7AA2" w:rsidP="00AF7AA2">
      <w:pPr>
        <w:pStyle w:val="ListParagraph"/>
        <w:numPr>
          <w:ilvl w:val="1"/>
          <w:numId w:val="45"/>
        </w:numPr>
        <w:suppressAutoHyphens w:val="0"/>
        <w:spacing w:after="120"/>
        <w:jc w:val="both"/>
        <w:rPr>
          <w:sz w:val="23"/>
          <w:szCs w:val="23"/>
        </w:rPr>
      </w:pPr>
      <w:r w:rsidRPr="00336C3A">
        <w:rPr>
          <w:sz w:val="23"/>
          <w:szCs w:val="23"/>
        </w:rPr>
        <w:t>Ministru kabineta 2012.gada 24. jūlija noteikumiem Nr. 497 „Vietējā ģeodēziskā tīkla noteikumi”.</w:t>
      </w:r>
    </w:p>
    <w:p w:rsidR="00AF7AA2" w:rsidRPr="00336C3A" w:rsidRDefault="00AF7AA2" w:rsidP="00AF7AA2">
      <w:pPr>
        <w:pStyle w:val="ListParagraph"/>
        <w:numPr>
          <w:ilvl w:val="0"/>
          <w:numId w:val="45"/>
        </w:numPr>
        <w:suppressAutoHyphens w:val="0"/>
        <w:spacing w:after="120"/>
        <w:jc w:val="both"/>
        <w:rPr>
          <w:sz w:val="23"/>
          <w:szCs w:val="23"/>
        </w:rPr>
      </w:pPr>
      <w:r w:rsidRPr="00336C3A">
        <w:rPr>
          <w:sz w:val="23"/>
          <w:szCs w:val="23"/>
        </w:rPr>
        <w:t>VĢT apzināšanas un izvērtēšanas ietvaros izvērtēt valsts tīkla punktu – globālās pozicionēšanas (GP) G0, G1 un G2 klases punktu, kā arī nivelēšanas tīkla N1 un N2 klases punktu – izmantošanas iespējas vietējā tīkla pilnveidošanā.</w:t>
      </w:r>
    </w:p>
    <w:p w:rsidR="00AF7AA2" w:rsidRPr="00336C3A" w:rsidRDefault="00AF7AA2" w:rsidP="00AF7AA2">
      <w:pPr>
        <w:pStyle w:val="ListParagraph"/>
        <w:numPr>
          <w:ilvl w:val="0"/>
          <w:numId w:val="45"/>
        </w:numPr>
        <w:suppressAutoHyphens w:val="0"/>
        <w:spacing w:after="120"/>
        <w:jc w:val="both"/>
        <w:rPr>
          <w:sz w:val="23"/>
          <w:szCs w:val="23"/>
        </w:rPr>
      </w:pPr>
      <w:r w:rsidRPr="00336C3A">
        <w:rPr>
          <w:sz w:val="23"/>
          <w:szCs w:val="23"/>
        </w:rPr>
        <w:t>Izvērtēt VĢT, ievērojot esošo apbūvi, perspektīvo plānojumu un citas teritorijas īpatnības, kā arī ņemot vērā, ka esošie VĢT punktu ģeodēziskie dati var neatbilst precizitātes prasībām nepietiekamas zīmju noturības un datu iegūšanai izmantoto tehnoloģiju nepilnību dēļ.</w:t>
      </w:r>
    </w:p>
    <w:p w:rsidR="00AF7AA2" w:rsidRPr="00336C3A" w:rsidRDefault="00AF7AA2" w:rsidP="00AF7AA2">
      <w:pPr>
        <w:pStyle w:val="ListParagraph"/>
        <w:numPr>
          <w:ilvl w:val="0"/>
          <w:numId w:val="45"/>
        </w:numPr>
        <w:suppressAutoHyphens w:val="0"/>
        <w:spacing w:after="120"/>
        <w:jc w:val="both"/>
        <w:rPr>
          <w:sz w:val="23"/>
          <w:szCs w:val="23"/>
        </w:rPr>
      </w:pPr>
      <w:r w:rsidRPr="00336C3A">
        <w:rPr>
          <w:sz w:val="23"/>
          <w:szCs w:val="23"/>
        </w:rPr>
        <w:t>VĢT izvērtēšanas ietvaros novērtēt ģeodēzisko punktu atbilstību MK noteikumu Nr.497 „Vietējā ģeodēziskā tīkla noteikumi”  4.punktā minētajām prasībām un izvērtē VĢT pilnveidošanas iespējas un risinājumus un to nepieciešamību, nodrošinot nepieciešamo datu saskaņu un precizitāti turpmākajos mērniecības darbos. Ja nepieciešams, veic ģeodēziskos kontrolmērījumus, izmantojot atbilstošus ģeodēziskos instrumentus un uzmērīšanas metodes.</w:t>
      </w:r>
    </w:p>
    <w:p w:rsidR="00AF7AA2" w:rsidRPr="00336C3A" w:rsidRDefault="00AF7AA2" w:rsidP="00AF7AA2">
      <w:pPr>
        <w:pStyle w:val="ListParagraph"/>
        <w:numPr>
          <w:ilvl w:val="0"/>
          <w:numId w:val="45"/>
        </w:numPr>
        <w:suppressAutoHyphens w:val="0"/>
        <w:spacing w:after="120"/>
        <w:jc w:val="both"/>
        <w:rPr>
          <w:sz w:val="23"/>
          <w:szCs w:val="23"/>
        </w:rPr>
      </w:pPr>
      <w:r w:rsidRPr="00336C3A">
        <w:rPr>
          <w:sz w:val="23"/>
          <w:szCs w:val="23"/>
        </w:rPr>
        <w:t>Personai, kuras kvalifikācija atbilst Ģeotelpiskās informācijas likuma 10.panta trešajā daļā noteiktajai kvalifikācijai, sagatavot VĢT apsekošanas pārskatu saskaņā ar MK noteikumu Nr.497 „Vietējā ģeodēziskā tīkla noteikumi” 15.punktu, kam pievienoti ģeodēzisko punktu precizitāti apstiprinoši ģeodēzisko darbu pārskati un to iesniegt Valsts aģentūrā LĢIA.</w:t>
      </w:r>
    </w:p>
    <w:p w:rsidR="00AF7AA2" w:rsidRPr="00336C3A" w:rsidRDefault="00AF7AA2" w:rsidP="00AF7AA2">
      <w:pPr>
        <w:pStyle w:val="ListParagraph"/>
        <w:numPr>
          <w:ilvl w:val="0"/>
          <w:numId w:val="45"/>
        </w:numPr>
        <w:suppressAutoHyphens w:val="0"/>
        <w:spacing w:after="120"/>
        <w:jc w:val="both"/>
        <w:rPr>
          <w:sz w:val="23"/>
          <w:szCs w:val="23"/>
        </w:rPr>
      </w:pPr>
      <w:r w:rsidRPr="00336C3A">
        <w:rPr>
          <w:sz w:val="23"/>
          <w:szCs w:val="23"/>
        </w:rPr>
        <w:t xml:space="preserve">Saņemt Valsts aģentūras LĢIA </w:t>
      </w:r>
      <w:r>
        <w:rPr>
          <w:sz w:val="23"/>
          <w:szCs w:val="23"/>
        </w:rPr>
        <w:t xml:space="preserve">pozitīvu </w:t>
      </w:r>
      <w:r w:rsidRPr="00336C3A">
        <w:rPr>
          <w:sz w:val="23"/>
          <w:szCs w:val="23"/>
        </w:rPr>
        <w:t>atzinumu par ģeodēzisko darbu pārskatos noteiktās ģeodēzisko datu precizitātes atbilstību šiem noteikumiem.</w:t>
      </w:r>
    </w:p>
    <w:p w:rsidR="00AF7AA2" w:rsidRPr="00336C3A" w:rsidRDefault="00AF7AA2" w:rsidP="00AF7AA2">
      <w:pPr>
        <w:pStyle w:val="ListParagraph"/>
        <w:numPr>
          <w:ilvl w:val="0"/>
          <w:numId w:val="45"/>
        </w:numPr>
        <w:suppressAutoHyphens w:val="0"/>
        <w:spacing w:after="120"/>
        <w:jc w:val="both"/>
        <w:rPr>
          <w:sz w:val="23"/>
          <w:szCs w:val="23"/>
        </w:rPr>
      </w:pPr>
      <w:r w:rsidRPr="00336C3A">
        <w:rPr>
          <w:sz w:val="23"/>
          <w:szCs w:val="23"/>
        </w:rPr>
        <w:lastRenderedPageBreak/>
        <w:t>Sagatavot Valsts aģentūras LĢIA Vietējā ģeodēziskā tīkla datubāzes Datu importa tabulu, abrisus un VĢT punktu fotogrāfijas atbilstoši 2014.gada Vietējā ģeodēziskā tīkla datubāzes Lietotāja instrukcijai.</w:t>
      </w:r>
    </w:p>
    <w:p w:rsidR="00AF7AA2" w:rsidRPr="00336C3A" w:rsidRDefault="00AF7AA2" w:rsidP="00AF7AA2">
      <w:pPr>
        <w:pStyle w:val="ListParagraph"/>
        <w:numPr>
          <w:ilvl w:val="0"/>
          <w:numId w:val="45"/>
        </w:numPr>
        <w:suppressAutoHyphens w:val="0"/>
        <w:spacing w:after="120"/>
        <w:jc w:val="both"/>
        <w:rPr>
          <w:sz w:val="23"/>
          <w:szCs w:val="23"/>
        </w:rPr>
      </w:pPr>
      <w:r w:rsidRPr="00336C3A">
        <w:rPr>
          <w:sz w:val="23"/>
          <w:szCs w:val="23"/>
        </w:rPr>
        <w:t xml:space="preserve">Sagatavot karti ar visiem Pašvaldības VĢT punktiem to attiecīgajās koordinātēs </w:t>
      </w:r>
      <w:r w:rsidRPr="00336C3A">
        <w:rPr>
          <w:i/>
          <w:sz w:val="23"/>
          <w:szCs w:val="23"/>
        </w:rPr>
        <w:t>.dgn</w:t>
      </w:r>
      <w:r w:rsidRPr="00336C3A">
        <w:rPr>
          <w:sz w:val="23"/>
          <w:szCs w:val="23"/>
        </w:rPr>
        <w:t xml:space="preserve"> formātā.</w:t>
      </w:r>
    </w:p>
    <w:p w:rsidR="00336C3A" w:rsidRPr="00336C3A" w:rsidRDefault="00AF7AA2" w:rsidP="00AF7AA2">
      <w:pPr>
        <w:pStyle w:val="ListParagraph"/>
        <w:numPr>
          <w:ilvl w:val="0"/>
          <w:numId w:val="45"/>
        </w:numPr>
        <w:suppressAutoHyphens w:val="0"/>
        <w:spacing w:after="120"/>
        <w:jc w:val="both"/>
        <w:rPr>
          <w:sz w:val="23"/>
          <w:szCs w:val="23"/>
        </w:rPr>
      </w:pPr>
      <w:r w:rsidRPr="00336C3A">
        <w:rPr>
          <w:sz w:val="23"/>
          <w:szCs w:val="23"/>
        </w:rPr>
        <w:t xml:space="preserve">Pēc Valsts aģentūras LĢIA </w:t>
      </w:r>
      <w:r>
        <w:rPr>
          <w:sz w:val="23"/>
          <w:szCs w:val="23"/>
        </w:rPr>
        <w:t xml:space="preserve">pozitīva </w:t>
      </w:r>
      <w:r w:rsidRPr="00336C3A">
        <w:rPr>
          <w:sz w:val="23"/>
          <w:szCs w:val="23"/>
        </w:rPr>
        <w:t>atzinuma saņemšanas iesniegt to kopā ar pilnu VĢT apsekošanas pārskatu, Datu importa tabulu, abrisiem un fotogrāfijām Daugavpils pašvaldības norādītajai kontaktpersonai</w:t>
      </w:r>
      <w:r w:rsidR="00336C3A" w:rsidRPr="00336C3A">
        <w:rPr>
          <w:sz w:val="23"/>
          <w:szCs w:val="23"/>
        </w:rPr>
        <w:t>.</w:t>
      </w:r>
    </w:p>
    <w:p w:rsidR="00336C3A" w:rsidRDefault="00336C3A">
      <w:pPr>
        <w:suppressAutoHyphens w:val="0"/>
        <w:rPr>
          <w:caps/>
          <w:sz w:val="20"/>
          <w:szCs w:val="20"/>
        </w:rPr>
      </w:pPr>
    </w:p>
    <w:p w:rsidR="00AA4877" w:rsidRPr="00AA4877" w:rsidRDefault="00AA4877">
      <w:pPr>
        <w:suppressAutoHyphens w:val="0"/>
        <w:rPr>
          <w:b/>
          <w:sz w:val="23"/>
          <w:szCs w:val="23"/>
        </w:rPr>
      </w:pPr>
      <w:r w:rsidRPr="00AA4877">
        <w:rPr>
          <w:b/>
          <w:sz w:val="23"/>
          <w:szCs w:val="23"/>
        </w:rPr>
        <w:t>Sagatavoja un saskaņoja:</w:t>
      </w:r>
      <w:bookmarkStart w:id="3" w:name="_GoBack"/>
      <w:bookmarkEnd w:id="3"/>
    </w:p>
    <w:p w:rsidR="00336C3A" w:rsidRDefault="00336C3A">
      <w:pPr>
        <w:suppressAutoHyphens w:val="0"/>
        <w:rPr>
          <w:sz w:val="23"/>
          <w:szCs w:val="23"/>
        </w:rPr>
      </w:pPr>
      <w:r w:rsidRPr="00E64CED">
        <w:rPr>
          <w:sz w:val="23"/>
          <w:szCs w:val="23"/>
        </w:rPr>
        <w:t xml:space="preserve">Daugavpils pilsētas domes Pilsētplānošanas un būvniecības departamenta </w:t>
      </w:r>
    </w:p>
    <w:p w:rsidR="00336C3A" w:rsidRDefault="00336C3A">
      <w:pPr>
        <w:suppressAutoHyphens w:val="0"/>
        <w:rPr>
          <w:sz w:val="23"/>
          <w:szCs w:val="23"/>
        </w:rPr>
      </w:pPr>
      <w:r w:rsidRPr="00E64CED">
        <w:rPr>
          <w:sz w:val="23"/>
          <w:szCs w:val="23"/>
        </w:rPr>
        <w:t>Būvvaldes inženierkomunikāciju piesaistes inženieris</w:t>
      </w:r>
    </w:p>
    <w:p w:rsidR="00BE3940" w:rsidRDefault="00BE3940">
      <w:pPr>
        <w:suppressAutoHyphens w:val="0"/>
        <w:rPr>
          <w:b/>
          <w:sz w:val="23"/>
          <w:szCs w:val="23"/>
        </w:rPr>
      </w:pPr>
    </w:p>
    <w:p w:rsidR="002560A2" w:rsidRPr="00587879" w:rsidRDefault="00336C3A">
      <w:pPr>
        <w:suppressAutoHyphens w:val="0"/>
        <w:rPr>
          <w:bCs/>
          <w:sz w:val="23"/>
          <w:szCs w:val="23"/>
          <w:lang w:eastAsia="en-US"/>
        </w:rPr>
      </w:pPr>
      <w:r w:rsidRPr="002B4988">
        <w:rPr>
          <w:b/>
          <w:sz w:val="23"/>
          <w:szCs w:val="23"/>
        </w:rPr>
        <w:t>Edgars Kaplers</w:t>
      </w:r>
      <w:r w:rsidRPr="00587879">
        <w:rPr>
          <w:sz w:val="23"/>
          <w:szCs w:val="23"/>
        </w:rPr>
        <w:t xml:space="preserve"> </w:t>
      </w:r>
      <w:r w:rsidR="00AA4877" w:rsidRPr="00587879">
        <w:rPr>
          <w:sz w:val="23"/>
          <w:szCs w:val="23"/>
        </w:rPr>
        <w:t>_________________</w:t>
      </w:r>
      <w:r w:rsidR="002560A2" w:rsidRPr="00587879">
        <w:rPr>
          <w:sz w:val="23"/>
          <w:szCs w:val="23"/>
        </w:rPr>
        <w:br w:type="page"/>
      </w:r>
    </w:p>
    <w:p w:rsidR="00645455" w:rsidRPr="00FA0D97" w:rsidRDefault="00645455" w:rsidP="000A1DF1">
      <w:pPr>
        <w:suppressAutoHyphens w:val="0"/>
        <w:jc w:val="right"/>
        <w:rPr>
          <w:sz w:val="20"/>
          <w:szCs w:val="20"/>
        </w:rPr>
      </w:pPr>
    </w:p>
    <w:p w:rsidR="000A1DF1" w:rsidRPr="000A1DF1" w:rsidRDefault="000A1DF1" w:rsidP="000A1DF1">
      <w:pPr>
        <w:suppressAutoHyphens w:val="0"/>
        <w:jc w:val="right"/>
        <w:rPr>
          <w:sz w:val="20"/>
          <w:szCs w:val="20"/>
        </w:rPr>
      </w:pPr>
      <w:r w:rsidRPr="000A1DF1">
        <w:rPr>
          <w:b/>
          <w:sz w:val="20"/>
          <w:szCs w:val="20"/>
        </w:rPr>
        <w:t>3. PIELIKUMS</w:t>
      </w:r>
      <w:r w:rsidRPr="000A1DF1">
        <w:rPr>
          <w:sz w:val="20"/>
          <w:szCs w:val="20"/>
        </w:rPr>
        <w:t xml:space="preserve"> iepirkuma nolikumam </w:t>
      </w:r>
    </w:p>
    <w:p w:rsidR="000A1DF1" w:rsidRPr="000A1DF1" w:rsidRDefault="000A1DF1" w:rsidP="000A1DF1">
      <w:pPr>
        <w:suppressAutoHyphens w:val="0"/>
        <w:jc w:val="right"/>
        <w:rPr>
          <w:sz w:val="20"/>
          <w:szCs w:val="20"/>
        </w:rPr>
      </w:pPr>
      <w:r w:rsidRPr="000A1DF1">
        <w:rPr>
          <w:sz w:val="20"/>
          <w:szCs w:val="20"/>
        </w:rPr>
        <w:t xml:space="preserve">„Daugavpils pilsētas administratīvajā teritorijā esošā vietējā ģeodēziskā </w:t>
      </w:r>
    </w:p>
    <w:p w:rsidR="000A1DF1" w:rsidRPr="000A1DF1" w:rsidRDefault="000A1DF1" w:rsidP="000A1DF1">
      <w:pPr>
        <w:suppressAutoHyphens w:val="0"/>
        <w:jc w:val="right"/>
        <w:rPr>
          <w:sz w:val="20"/>
          <w:szCs w:val="20"/>
        </w:rPr>
      </w:pPr>
      <w:r w:rsidRPr="000A1DF1">
        <w:rPr>
          <w:sz w:val="20"/>
          <w:szCs w:val="20"/>
        </w:rPr>
        <w:t>tīkla apzināšana, izvērtēšana un pārskata sagatavošana”</w:t>
      </w:r>
    </w:p>
    <w:p w:rsidR="00645455" w:rsidRPr="000A1DF1" w:rsidRDefault="000A1DF1" w:rsidP="000A1DF1">
      <w:pPr>
        <w:suppressAutoHyphens w:val="0"/>
        <w:jc w:val="right"/>
        <w:rPr>
          <w:sz w:val="20"/>
          <w:szCs w:val="20"/>
        </w:rPr>
      </w:pPr>
      <w:r w:rsidRPr="000A1DF1">
        <w:rPr>
          <w:sz w:val="20"/>
          <w:szCs w:val="20"/>
        </w:rPr>
        <w:t>Identifikācijas numurs DPD 2016/137</w:t>
      </w:r>
    </w:p>
    <w:p w:rsidR="005A5507" w:rsidRDefault="005A5507">
      <w:pPr>
        <w:suppressAutoHyphens w:val="0"/>
        <w:rPr>
          <w:sz w:val="22"/>
          <w:szCs w:val="22"/>
        </w:rPr>
      </w:pPr>
    </w:p>
    <w:p w:rsidR="00645455" w:rsidRPr="00FA0D97" w:rsidRDefault="00645455" w:rsidP="00645455">
      <w:pPr>
        <w:suppressAutoHyphens w:val="0"/>
        <w:jc w:val="center"/>
        <w:rPr>
          <w:b/>
          <w:sz w:val="23"/>
          <w:szCs w:val="23"/>
        </w:rPr>
      </w:pPr>
      <w:r w:rsidRPr="00FA0D97">
        <w:rPr>
          <w:b/>
          <w:sz w:val="23"/>
          <w:szCs w:val="23"/>
        </w:rPr>
        <w:t>TEHNISKAIS PIEDĀVĀJUMS</w:t>
      </w:r>
    </w:p>
    <w:p w:rsidR="005A5507" w:rsidRPr="00FA0D97" w:rsidRDefault="005A5507">
      <w:pPr>
        <w:suppressAutoHyphens w:val="0"/>
        <w:rPr>
          <w:sz w:val="23"/>
          <w:szCs w:val="23"/>
        </w:rPr>
      </w:pPr>
    </w:p>
    <w:p w:rsidR="00645455" w:rsidRPr="00FA0D97" w:rsidRDefault="008E7E9B" w:rsidP="005A5507">
      <w:pPr>
        <w:suppressAutoHyphens w:val="0"/>
        <w:jc w:val="both"/>
        <w:rPr>
          <w:sz w:val="23"/>
          <w:szCs w:val="23"/>
        </w:rPr>
      </w:pPr>
      <w:r w:rsidRPr="00FA0D97">
        <w:rPr>
          <w:sz w:val="23"/>
          <w:szCs w:val="23"/>
        </w:rPr>
        <w:t>201</w:t>
      </w:r>
      <w:r w:rsidR="000A1DF1">
        <w:rPr>
          <w:sz w:val="23"/>
          <w:szCs w:val="23"/>
        </w:rPr>
        <w:t>6</w:t>
      </w:r>
      <w:r w:rsidR="00645455" w:rsidRPr="00FA0D97">
        <w:rPr>
          <w:sz w:val="23"/>
          <w:szCs w:val="23"/>
        </w:rPr>
        <w:t>.gada _____.</w:t>
      </w:r>
      <w:r w:rsidR="000A1DF1">
        <w:rPr>
          <w:sz w:val="23"/>
          <w:szCs w:val="23"/>
        </w:rPr>
        <w:t>augustā</w:t>
      </w:r>
    </w:p>
    <w:p w:rsidR="00645455" w:rsidRPr="00FA0D97" w:rsidRDefault="00645455" w:rsidP="005A5507">
      <w:pPr>
        <w:suppressAutoHyphens w:val="0"/>
        <w:jc w:val="both"/>
        <w:rPr>
          <w:sz w:val="23"/>
          <w:szCs w:val="23"/>
        </w:rPr>
      </w:pPr>
    </w:p>
    <w:p w:rsidR="00645455" w:rsidRPr="000A1DF1" w:rsidRDefault="00645455" w:rsidP="000A1DF1">
      <w:pPr>
        <w:suppressAutoHyphens w:val="0"/>
        <w:jc w:val="both"/>
        <w:rPr>
          <w:b/>
          <w:bCs/>
          <w:caps/>
          <w:sz w:val="23"/>
          <w:szCs w:val="23"/>
          <w:lang w:eastAsia="en-US"/>
        </w:rPr>
      </w:pPr>
      <w:r w:rsidRPr="00FA0D97">
        <w:rPr>
          <w:sz w:val="23"/>
          <w:szCs w:val="23"/>
        </w:rPr>
        <w:tab/>
      </w:r>
      <w:r w:rsidR="005A5507" w:rsidRPr="000A1DF1">
        <w:rPr>
          <w:i/>
          <w:sz w:val="23"/>
          <w:szCs w:val="23"/>
        </w:rPr>
        <w:t>_______(pretendenta nosaukums)</w:t>
      </w:r>
      <w:r w:rsidR="005A5507" w:rsidRPr="000A1DF1">
        <w:rPr>
          <w:sz w:val="23"/>
          <w:szCs w:val="23"/>
        </w:rPr>
        <w:t xml:space="preserve"> </w:t>
      </w:r>
      <w:r w:rsidR="00D16850" w:rsidRPr="000A1DF1">
        <w:rPr>
          <w:sz w:val="23"/>
          <w:szCs w:val="23"/>
        </w:rPr>
        <w:t>p</w:t>
      </w:r>
      <w:r w:rsidRPr="000A1DF1">
        <w:rPr>
          <w:sz w:val="23"/>
          <w:szCs w:val="23"/>
        </w:rPr>
        <w:t xml:space="preserve">iedāvā </w:t>
      </w:r>
      <w:r w:rsidR="00BE3940">
        <w:rPr>
          <w:sz w:val="23"/>
          <w:szCs w:val="23"/>
        </w:rPr>
        <w:t xml:space="preserve">veikt </w:t>
      </w:r>
      <w:r w:rsidR="000A1DF1" w:rsidRPr="000A1DF1">
        <w:rPr>
          <w:sz w:val="23"/>
          <w:szCs w:val="23"/>
        </w:rPr>
        <w:t>Daugavpils pilsētas administratīvajā teritorijā esošā vietējā ģeodēziskā tīkla apzināšan</w:t>
      </w:r>
      <w:r w:rsidR="00BE3940">
        <w:rPr>
          <w:sz w:val="23"/>
          <w:szCs w:val="23"/>
        </w:rPr>
        <w:t>u</w:t>
      </w:r>
      <w:r w:rsidR="000A1DF1" w:rsidRPr="000A1DF1">
        <w:rPr>
          <w:sz w:val="23"/>
          <w:szCs w:val="23"/>
        </w:rPr>
        <w:t>, izvērtēšan</w:t>
      </w:r>
      <w:r w:rsidR="00BE3940">
        <w:rPr>
          <w:sz w:val="23"/>
          <w:szCs w:val="23"/>
        </w:rPr>
        <w:t>u</w:t>
      </w:r>
      <w:r w:rsidR="000A1DF1" w:rsidRPr="000A1DF1">
        <w:rPr>
          <w:sz w:val="23"/>
          <w:szCs w:val="23"/>
        </w:rPr>
        <w:t xml:space="preserve"> un pārskata sagatavošan</w:t>
      </w:r>
      <w:r w:rsidR="00BE3940">
        <w:rPr>
          <w:sz w:val="23"/>
          <w:szCs w:val="23"/>
        </w:rPr>
        <w:t>u</w:t>
      </w:r>
      <w:r w:rsidR="000A1DF1" w:rsidRPr="000A1DF1">
        <w:rPr>
          <w:sz w:val="23"/>
          <w:szCs w:val="23"/>
        </w:rPr>
        <w:t>, šādā kārtībā</w:t>
      </w:r>
      <w:r w:rsidR="00BE3940">
        <w:rPr>
          <w:sz w:val="23"/>
          <w:szCs w:val="23"/>
        </w:rPr>
        <w:t>, atbilstoši šādam pakalpojuma izpildes laika grafikam</w:t>
      </w:r>
      <w:r w:rsidRPr="000A1DF1">
        <w:rPr>
          <w:sz w:val="23"/>
          <w:szCs w:val="23"/>
        </w:rPr>
        <w:t>:</w:t>
      </w:r>
    </w:p>
    <w:p w:rsidR="00645455" w:rsidRPr="00FA0D97" w:rsidRDefault="00645455" w:rsidP="005A5507">
      <w:pPr>
        <w:pStyle w:val="Caption"/>
        <w:jc w:val="both"/>
        <w:rPr>
          <w:caps/>
          <w:sz w:val="23"/>
          <w:szCs w:val="23"/>
        </w:rPr>
      </w:pPr>
    </w:p>
    <w:p w:rsidR="000A1DF1" w:rsidRPr="000A1DF1" w:rsidRDefault="000A1DF1" w:rsidP="000A1DF1">
      <w:pPr>
        <w:pStyle w:val="ListParagraph"/>
        <w:numPr>
          <w:ilvl w:val="0"/>
          <w:numId w:val="46"/>
        </w:numPr>
        <w:spacing w:after="120" w:line="216" w:lineRule="auto"/>
        <w:jc w:val="both"/>
        <w:rPr>
          <w:sz w:val="23"/>
          <w:szCs w:val="23"/>
        </w:rPr>
      </w:pPr>
      <w:r w:rsidRPr="000A1DF1">
        <w:rPr>
          <w:sz w:val="23"/>
          <w:szCs w:val="23"/>
        </w:rPr>
        <w:t>__________________________________________________________________</w:t>
      </w:r>
      <w:r>
        <w:rPr>
          <w:sz w:val="23"/>
          <w:szCs w:val="23"/>
        </w:rPr>
        <w:t>__</w:t>
      </w:r>
      <w:r w:rsidRPr="000A1DF1">
        <w:rPr>
          <w:sz w:val="23"/>
          <w:szCs w:val="23"/>
        </w:rPr>
        <w:t>______</w:t>
      </w:r>
    </w:p>
    <w:p w:rsidR="000A1DF1" w:rsidRDefault="000A1DF1" w:rsidP="000A1DF1">
      <w:pPr>
        <w:pStyle w:val="ListParagraph"/>
        <w:numPr>
          <w:ilvl w:val="0"/>
          <w:numId w:val="46"/>
        </w:numPr>
        <w:spacing w:after="120" w:line="216" w:lineRule="auto"/>
        <w:jc w:val="both"/>
        <w:rPr>
          <w:sz w:val="23"/>
          <w:szCs w:val="23"/>
        </w:rPr>
      </w:pPr>
      <w:r w:rsidRPr="000A1DF1">
        <w:rPr>
          <w:sz w:val="23"/>
          <w:szCs w:val="23"/>
        </w:rPr>
        <w:t>______________________________________________________________________</w:t>
      </w:r>
      <w:r>
        <w:rPr>
          <w:sz w:val="23"/>
          <w:szCs w:val="23"/>
        </w:rPr>
        <w:t>___</w:t>
      </w:r>
      <w:r w:rsidRPr="000A1DF1">
        <w:rPr>
          <w:sz w:val="23"/>
          <w:szCs w:val="23"/>
        </w:rPr>
        <w:t>_</w:t>
      </w:r>
    </w:p>
    <w:p w:rsidR="005A5507" w:rsidRDefault="000A1DF1" w:rsidP="000A1DF1">
      <w:pPr>
        <w:pStyle w:val="ListParagraph"/>
        <w:numPr>
          <w:ilvl w:val="0"/>
          <w:numId w:val="46"/>
        </w:numPr>
        <w:spacing w:after="120" w:line="216" w:lineRule="auto"/>
        <w:jc w:val="both"/>
        <w:rPr>
          <w:sz w:val="23"/>
          <w:szCs w:val="23"/>
        </w:rPr>
      </w:pPr>
      <w:r w:rsidRPr="000A1DF1">
        <w:rPr>
          <w:sz w:val="23"/>
          <w:szCs w:val="23"/>
        </w:rPr>
        <w:t>____________________________________________________________________</w:t>
      </w:r>
      <w:r>
        <w:rPr>
          <w:sz w:val="23"/>
          <w:szCs w:val="23"/>
        </w:rPr>
        <w:t>___</w:t>
      </w:r>
      <w:r w:rsidRPr="000A1DF1">
        <w:rPr>
          <w:sz w:val="23"/>
          <w:szCs w:val="23"/>
        </w:rPr>
        <w:t>___</w:t>
      </w:r>
    </w:p>
    <w:p w:rsidR="000A1DF1" w:rsidRDefault="000A1DF1" w:rsidP="000A1DF1">
      <w:pPr>
        <w:pStyle w:val="ListParagraph"/>
        <w:numPr>
          <w:ilvl w:val="0"/>
          <w:numId w:val="46"/>
        </w:numPr>
        <w:spacing w:after="120" w:line="216" w:lineRule="auto"/>
        <w:jc w:val="both"/>
        <w:rPr>
          <w:sz w:val="23"/>
          <w:szCs w:val="23"/>
        </w:rPr>
      </w:pPr>
      <w:r>
        <w:rPr>
          <w:sz w:val="23"/>
          <w:szCs w:val="23"/>
        </w:rPr>
        <w:t>__________________________________________________________________________</w:t>
      </w:r>
    </w:p>
    <w:p w:rsidR="000A1DF1" w:rsidRDefault="000A1DF1" w:rsidP="000A1DF1">
      <w:pPr>
        <w:pStyle w:val="ListParagraph"/>
        <w:numPr>
          <w:ilvl w:val="0"/>
          <w:numId w:val="46"/>
        </w:numPr>
        <w:spacing w:after="120" w:line="216" w:lineRule="auto"/>
        <w:jc w:val="both"/>
        <w:rPr>
          <w:sz w:val="23"/>
          <w:szCs w:val="23"/>
        </w:rPr>
      </w:pPr>
      <w:r>
        <w:rPr>
          <w:sz w:val="23"/>
          <w:szCs w:val="23"/>
        </w:rPr>
        <w:t>__________________________________________________________________________</w:t>
      </w:r>
    </w:p>
    <w:p w:rsidR="000A1DF1" w:rsidRDefault="000A1DF1" w:rsidP="000A1DF1">
      <w:pPr>
        <w:pStyle w:val="ListParagraph"/>
        <w:numPr>
          <w:ilvl w:val="0"/>
          <w:numId w:val="46"/>
        </w:numPr>
        <w:spacing w:after="120" w:line="216" w:lineRule="auto"/>
        <w:jc w:val="both"/>
        <w:rPr>
          <w:sz w:val="23"/>
          <w:szCs w:val="23"/>
        </w:rPr>
      </w:pPr>
      <w:r>
        <w:rPr>
          <w:sz w:val="23"/>
          <w:szCs w:val="23"/>
        </w:rPr>
        <w:t>__________________________________________________________________________</w:t>
      </w:r>
    </w:p>
    <w:p w:rsidR="000A1DF1" w:rsidRDefault="000A1DF1" w:rsidP="000A1DF1">
      <w:pPr>
        <w:pStyle w:val="ListParagraph"/>
        <w:numPr>
          <w:ilvl w:val="0"/>
          <w:numId w:val="46"/>
        </w:numPr>
        <w:spacing w:after="120" w:line="216" w:lineRule="auto"/>
        <w:jc w:val="both"/>
        <w:rPr>
          <w:sz w:val="23"/>
          <w:szCs w:val="23"/>
        </w:rPr>
      </w:pPr>
      <w:r>
        <w:rPr>
          <w:sz w:val="23"/>
          <w:szCs w:val="23"/>
        </w:rPr>
        <w:t>__________________________________________________________________________</w:t>
      </w:r>
    </w:p>
    <w:p w:rsidR="000A1DF1" w:rsidRDefault="000A1DF1" w:rsidP="000A1DF1">
      <w:pPr>
        <w:pStyle w:val="ListParagraph"/>
        <w:numPr>
          <w:ilvl w:val="0"/>
          <w:numId w:val="46"/>
        </w:numPr>
        <w:spacing w:after="120" w:line="216" w:lineRule="auto"/>
        <w:jc w:val="both"/>
        <w:rPr>
          <w:sz w:val="23"/>
          <w:szCs w:val="23"/>
        </w:rPr>
      </w:pPr>
      <w:r>
        <w:rPr>
          <w:sz w:val="23"/>
          <w:szCs w:val="23"/>
        </w:rPr>
        <w:t>__________________________________________________________________________</w:t>
      </w:r>
    </w:p>
    <w:p w:rsidR="000A1DF1" w:rsidRDefault="000A1DF1" w:rsidP="000A1DF1">
      <w:pPr>
        <w:pStyle w:val="ListParagraph"/>
        <w:numPr>
          <w:ilvl w:val="0"/>
          <w:numId w:val="46"/>
        </w:numPr>
        <w:spacing w:after="120" w:line="216" w:lineRule="auto"/>
        <w:jc w:val="both"/>
        <w:rPr>
          <w:sz w:val="23"/>
          <w:szCs w:val="23"/>
        </w:rPr>
      </w:pPr>
      <w:r>
        <w:rPr>
          <w:sz w:val="23"/>
          <w:szCs w:val="23"/>
        </w:rPr>
        <w:t>__________________________________________________________________________</w:t>
      </w:r>
    </w:p>
    <w:p w:rsidR="000A1DF1" w:rsidRPr="000A1DF1" w:rsidRDefault="000A1DF1" w:rsidP="000A1DF1">
      <w:pPr>
        <w:pStyle w:val="ListParagraph"/>
        <w:numPr>
          <w:ilvl w:val="0"/>
          <w:numId w:val="46"/>
        </w:numPr>
        <w:spacing w:after="120" w:line="216" w:lineRule="auto"/>
        <w:jc w:val="both"/>
        <w:rPr>
          <w:sz w:val="23"/>
          <w:szCs w:val="23"/>
        </w:rPr>
      </w:pPr>
      <w:r>
        <w:rPr>
          <w:sz w:val="23"/>
          <w:szCs w:val="23"/>
        </w:rPr>
        <w:t>__________________________________________________________________________.</w:t>
      </w:r>
    </w:p>
    <w:p w:rsidR="000A1DF1" w:rsidRDefault="000A1DF1" w:rsidP="005A5507">
      <w:pPr>
        <w:tabs>
          <w:tab w:val="left" w:pos="426"/>
        </w:tabs>
        <w:suppressAutoHyphens w:val="0"/>
        <w:jc w:val="both"/>
        <w:rPr>
          <w:caps/>
          <w:sz w:val="23"/>
          <w:szCs w:val="23"/>
        </w:rPr>
      </w:pPr>
    </w:p>
    <w:p w:rsidR="00043D14" w:rsidRPr="00D03D17" w:rsidRDefault="00043D14" w:rsidP="00D11D44">
      <w:pPr>
        <w:tabs>
          <w:tab w:val="left" w:pos="426"/>
        </w:tabs>
        <w:suppressAutoHyphens w:val="0"/>
        <w:spacing w:after="240"/>
        <w:jc w:val="both"/>
        <w:rPr>
          <w:b/>
          <w:sz w:val="23"/>
          <w:szCs w:val="23"/>
        </w:rPr>
      </w:pPr>
      <w:r w:rsidRPr="00D03D17">
        <w:rPr>
          <w:b/>
          <w:sz w:val="23"/>
          <w:szCs w:val="23"/>
        </w:rPr>
        <w:t>Pakalpojuma izpildes laika grafiks</w:t>
      </w:r>
      <w:r w:rsidR="00D11D44">
        <w:rPr>
          <w:b/>
          <w:sz w:val="23"/>
          <w:szCs w:val="23"/>
        </w:rPr>
        <w:t xml:space="preserve"> </w:t>
      </w:r>
      <w:r w:rsidR="00D11D44" w:rsidRPr="009304AD">
        <w:rPr>
          <w:b/>
          <w:i/>
          <w:sz w:val="23"/>
          <w:szCs w:val="23"/>
        </w:rPr>
        <w:t>(paraugs)</w:t>
      </w:r>
      <w:r w:rsidRPr="00D03D17">
        <w:rPr>
          <w:b/>
          <w:sz w:val="23"/>
          <w:szCs w:val="23"/>
        </w:rPr>
        <w:t>:</w:t>
      </w:r>
    </w:p>
    <w:tbl>
      <w:tblPr>
        <w:tblStyle w:val="TableGrid"/>
        <w:tblW w:w="0" w:type="auto"/>
        <w:tblLook w:val="04A0" w:firstRow="1" w:lastRow="0" w:firstColumn="1" w:lastColumn="0" w:noHBand="0" w:noVBand="1"/>
      </w:tblPr>
      <w:tblGrid>
        <w:gridCol w:w="519"/>
        <w:gridCol w:w="1472"/>
        <w:gridCol w:w="300"/>
        <w:gridCol w:w="300"/>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tblGrid>
      <w:tr w:rsidR="00D11D44" w:rsidRPr="00D11D44" w:rsidTr="009304AD">
        <w:tc>
          <w:tcPr>
            <w:tcW w:w="519" w:type="dxa"/>
            <w:vMerge w:val="restart"/>
          </w:tcPr>
          <w:p w:rsidR="00D11D44" w:rsidRPr="00D11D44" w:rsidRDefault="00D11D44" w:rsidP="00043D14">
            <w:pPr>
              <w:tabs>
                <w:tab w:val="left" w:pos="426"/>
              </w:tabs>
              <w:spacing w:after="120"/>
              <w:jc w:val="both"/>
              <w:rPr>
                <w:sz w:val="20"/>
                <w:szCs w:val="20"/>
              </w:rPr>
            </w:pPr>
            <w:r w:rsidRPr="00D11D44">
              <w:rPr>
                <w:sz w:val="20"/>
                <w:szCs w:val="20"/>
              </w:rPr>
              <w:t>Nr.</w:t>
            </w:r>
          </w:p>
        </w:tc>
        <w:tc>
          <w:tcPr>
            <w:tcW w:w="1472" w:type="dxa"/>
            <w:vMerge w:val="restart"/>
          </w:tcPr>
          <w:p w:rsidR="00D11D44" w:rsidRPr="00D11D44" w:rsidRDefault="00D11D44" w:rsidP="00043D14">
            <w:pPr>
              <w:tabs>
                <w:tab w:val="left" w:pos="426"/>
              </w:tabs>
              <w:spacing w:after="120"/>
              <w:jc w:val="both"/>
              <w:rPr>
                <w:sz w:val="20"/>
                <w:szCs w:val="20"/>
              </w:rPr>
            </w:pPr>
            <w:r w:rsidRPr="00D11D44">
              <w:rPr>
                <w:sz w:val="20"/>
                <w:szCs w:val="20"/>
              </w:rPr>
              <w:t>Pakalpojums atbilstoši tehniskā piedāvājuma punktiem</w:t>
            </w:r>
          </w:p>
        </w:tc>
        <w:tc>
          <w:tcPr>
            <w:tcW w:w="7156" w:type="dxa"/>
            <w:gridSpan w:val="24"/>
            <w:vAlign w:val="center"/>
          </w:tcPr>
          <w:p w:rsidR="00D11D44" w:rsidRPr="00D11D44" w:rsidRDefault="00CB4F76" w:rsidP="00CB4F76">
            <w:pPr>
              <w:suppressAutoHyphens w:val="0"/>
              <w:spacing w:after="120"/>
              <w:jc w:val="center"/>
              <w:rPr>
                <w:b/>
                <w:sz w:val="20"/>
                <w:szCs w:val="20"/>
              </w:rPr>
            </w:pPr>
            <w:r>
              <w:rPr>
                <w:b/>
                <w:sz w:val="20"/>
                <w:szCs w:val="20"/>
              </w:rPr>
              <w:t>Izpildes termiņš nedēļās</w:t>
            </w:r>
          </w:p>
        </w:tc>
      </w:tr>
      <w:tr w:rsidR="00D11D44" w:rsidRPr="00D11D44" w:rsidTr="00D11D44">
        <w:tc>
          <w:tcPr>
            <w:tcW w:w="519" w:type="dxa"/>
            <w:vMerge/>
          </w:tcPr>
          <w:p w:rsidR="00D11D44" w:rsidRPr="00D11D44" w:rsidRDefault="00D11D44" w:rsidP="00043D14">
            <w:pPr>
              <w:tabs>
                <w:tab w:val="left" w:pos="426"/>
              </w:tabs>
              <w:suppressAutoHyphens w:val="0"/>
              <w:spacing w:after="120"/>
              <w:jc w:val="both"/>
              <w:rPr>
                <w:sz w:val="20"/>
                <w:szCs w:val="20"/>
              </w:rPr>
            </w:pPr>
          </w:p>
        </w:tc>
        <w:tc>
          <w:tcPr>
            <w:tcW w:w="1472" w:type="dxa"/>
            <w:vMerge/>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r>
      <w:tr w:rsidR="00D11D44" w:rsidRPr="00D11D44" w:rsidTr="00D11D44">
        <w:tc>
          <w:tcPr>
            <w:tcW w:w="519" w:type="dxa"/>
          </w:tcPr>
          <w:p w:rsidR="00D11D44" w:rsidRPr="00D11D44" w:rsidRDefault="00D11D44" w:rsidP="00043D14">
            <w:pPr>
              <w:tabs>
                <w:tab w:val="left" w:pos="426"/>
              </w:tabs>
              <w:suppressAutoHyphens w:val="0"/>
              <w:spacing w:after="120"/>
              <w:jc w:val="both"/>
              <w:rPr>
                <w:sz w:val="20"/>
                <w:szCs w:val="20"/>
              </w:rPr>
            </w:pPr>
            <w:r w:rsidRPr="00D11D44">
              <w:rPr>
                <w:sz w:val="20"/>
                <w:szCs w:val="20"/>
              </w:rPr>
              <w:t>1.</w:t>
            </w:r>
          </w:p>
        </w:tc>
        <w:tc>
          <w:tcPr>
            <w:tcW w:w="1472"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r>
      <w:tr w:rsidR="00D11D44" w:rsidRPr="00D11D44" w:rsidTr="00D11D44">
        <w:tc>
          <w:tcPr>
            <w:tcW w:w="519" w:type="dxa"/>
          </w:tcPr>
          <w:p w:rsidR="00D11D44" w:rsidRPr="00D11D44" w:rsidRDefault="00D11D44" w:rsidP="00043D14">
            <w:pPr>
              <w:tabs>
                <w:tab w:val="left" w:pos="426"/>
              </w:tabs>
              <w:suppressAutoHyphens w:val="0"/>
              <w:spacing w:after="120"/>
              <w:jc w:val="both"/>
              <w:rPr>
                <w:sz w:val="20"/>
                <w:szCs w:val="20"/>
              </w:rPr>
            </w:pPr>
            <w:r w:rsidRPr="00D11D44">
              <w:rPr>
                <w:sz w:val="20"/>
                <w:szCs w:val="20"/>
              </w:rPr>
              <w:t>2.</w:t>
            </w:r>
          </w:p>
        </w:tc>
        <w:tc>
          <w:tcPr>
            <w:tcW w:w="1472"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r>
      <w:tr w:rsidR="00D11D44" w:rsidRPr="00D11D44" w:rsidTr="00D11D44">
        <w:tc>
          <w:tcPr>
            <w:tcW w:w="519" w:type="dxa"/>
          </w:tcPr>
          <w:p w:rsidR="00D11D44" w:rsidRPr="00D11D44" w:rsidRDefault="00D11D44" w:rsidP="00043D14">
            <w:pPr>
              <w:tabs>
                <w:tab w:val="left" w:pos="426"/>
              </w:tabs>
              <w:suppressAutoHyphens w:val="0"/>
              <w:spacing w:after="120"/>
              <w:jc w:val="both"/>
              <w:rPr>
                <w:sz w:val="20"/>
                <w:szCs w:val="20"/>
              </w:rPr>
            </w:pPr>
            <w:r w:rsidRPr="00D11D44">
              <w:rPr>
                <w:sz w:val="20"/>
                <w:szCs w:val="20"/>
              </w:rPr>
              <w:t>3.</w:t>
            </w:r>
          </w:p>
        </w:tc>
        <w:tc>
          <w:tcPr>
            <w:tcW w:w="1472"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r>
      <w:tr w:rsidR="00D11D44" w:rsidRPr="00D11D44" w:rsidTr="00D11D44">
        <w:tc>
          <w:tcPr>
            <w:tcW w:w="519" w:type="dxa"/>
          </w:tcPr>
          <w:p w:rsidR="00D11D44" w:rsidRPr="00D11D44" w:rsidRDefault="00D11D44" w:rsidP="00043D14">
            <w:pPr>
              <w:tabs>
                <w:tab w:val="left" w:pos="426"/>
              </w:tabs>
              <w:suppressAutoHyphens w:val="0"/>
              <w:spacing w:after="120"/>
              <w:jc w:val="both"/>
              <w:rPr>
                <w:sz w:val="20"/>
                <w:szCs w:val="20"/>
              </w:rPr>
            </w:pPr>
            <w:r w:rsidRPr="00D11D44">
              <w:rPr>
                <w:sz w:val="20"/>
                <w:szCs w:val="20"/>
              </w:rPr>
              <w:t>4.</w:t>
            </w:r>
          </w:p>
        </w:tc>
        <w:tc>
          <w:tcPr>
            <w:tcW w:w="1472"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r>
      <w:tr w:rsidR="00D11D44" w:rsidRPr="00D11D44" w:rsidTr="00D11D44">
        <w:tc>
          <w:tcPr>
            <w:tcW w:w="519" w:type="dxa"/>
          </w:tcPr>
          <w:p w:rsidR="00D11D44" w:rsidRPr="00D11D44" w:rsidRDefault="00D11D44" w:rsidP="00043D14">
            <w:pPr>
              <w:tabs>
                <w:tab w:val="left" w:pos="426"/>
              </w:tabs>
              <w:suppressAutoHyphens w:val="0"/>
              <w:spacing w:after="120"/>
              <w:jc w:val="both"/>
              <w:rPr>
                <w:sz w:val="20"/>
                <w:szCs w:val="20"/>
              </w:rPr>
            </w:pPr>
            <w:r w:rsidRPr="00D11D44">
              <w:rPr>
                <w:sz w:val="20"/>
                <w:szCs w:val="20"/>
              </w:rPr>
              <w:t>5.</w:t>
            </w:r>
          </w:p>
        </w:tc>
        <w:tc>
          <w:tcPr>
            <w:tcW w:w="1472"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r>
      <w:tr w:rsidR="00D11D44" w:rsidRPr="00D11D44" w:rsidTr="00D11D44">
        <w:tc>
          <w:tcPr>
            <w:tcW w:w="519" w:type="dxa"/>
          </w:tcPr>
          <w:p w:rsidR="00D11D44" w:rsidRPr="00D11D44" w:rsidRDefault="00D11D44" w:rsidP="00043D14">
            <w:pPr>
              <w:tabs>
                <w:tab w:val="left" w:pos="426"/>
              </w:tabs>
              <w:suppressAutoHyphens w:val="0"/>
              <w:spacing w:after="120"/>
              <w:jc w:val="both"/>
              <w:rPr>
                <w:sz w:val="20"/>
                <w:szCs w:val="20"/>
              </w:rPr>
            </w:pPr>
            <w:r w:rsidRPr="00D11D44">
              <w:rPr>
                <w:sz w:val="20"/>
                <w:szCs w:val="20"/>
              </w:rPr>
              <w:t>6.</w:t>
            </w:r>
          </w:p>
        </w:tc>
        <w:tc>
          <w:tcPr>
            <w:tcW w:w="1472"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r>
      <w:tr w:rsidR="00D11D44" w:rsidRPr="00D11D44" w:rsidTr="00D11D44">
        <w:tc>
          <w:tcPr>
            <w:tcW w:w="519" w:type="dxa"/>
          </w:tcPr>
          <w:p w:rsidR="00D11D44" w:rsidRPr="00D11D44" w:rsidRDefault="00D11D44" w:rsidP="00043D14">
            <w:pPr>
              <w:tabs>
                <w:tab w:val="left" w:pos="426"/>
              </w:tabs>
              <w:suppressAutoHyphens w:val="0"/>
              <w:spacing w:after="120"/>
              <w:jc w:val="both"/>
              <w:rPr>
                <w:sz w:val="20"/>
                <w:szCs w:val="20"/>
              </w:rPr>
            </w:pPr>
            <w:r w:rsidRPr="00D11D44">
              <w:rPr>
                <w:sz w:val="20"/>
                <w:szCs w:val="20"/>
              </w:rPr>
              <w:t>7.</w:t>
            </w:r>
          </w:p>
        </w:tc>
        <w:tc>
          <w:tcPr>
            <w:tcW w:w="1472"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r>
      <w:tr w:rsidR="00D11D44" w:rsidRPr="00D11D44" w:rsidTr="00D11D44">
        <w:tc>
          <w:tcPr>
            <w:tcW w:w="519" w:type="dxa"/>
          </w:tcPr>
          <w:p w:rsidR="00D11D44" w:rsidRPr="00D11D44" w:rsidRDefault="00D11D44" w:rsidP="00043D14">
            <w:pPr>
              <w:tabs>
                <w:tab w:val="left" w:pos="426"/>
              </w:tabs>
              <w:suppressAutoHyphens w:val="0"/>
              <w:spacing w:after="120"/>
              <w:jc w:val="both"/>
              <w:rPr>
                <w:sz w:val="20"/>
                <w:szCs w:val="20"/>
              </w:rPr>
            </w:pPr>
            <w:r w:rsidRPr="00D11D44">
              <w:rPr>
                <w:sz w:val="20"/>
                <w:szCs w:val="20"/>
              </w:rPr>
              <w:t>8.</w:t>
            </w:r>
          </w:p>
        </w:tc>
        <w:tc>
          <w:tcPr>
            <w:tcW w:w="1472"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r>
      <w:tr w:rsidR="00D11D44" w:rsidRPr="00D11D44" w:rsidTr="00D11D44">
        <w:tc>
          <w:tcPr>
            <w:tcW w:w="519" w:type="dxa"/>
          </w:tcPr>
          <w:p w:rsidR="00D11D44" w:rsidRPr="00D11D44" w:rsidRDefault="00D11D44" w:rsidP="00043D14">
            <w:pPr>
              <w:tabs>
                <w:tab w:val="left" w:pos="426"/>
              </w:tabs>
              <w:suppressAutoHyphens w:val="0"/>
              <w:spacing w:after="120"/>
              <w:jc w:val="both"/>
              <w:rPr>
                <w:sz w:val="20"/>
                <w:szCs w:val="20"/>
              </w:rPr>
            </w:pPr>
            <w:r w:rsidRPr="00D11D44">
              <w:rPr>
                <w:sz w:val="20"/>
                <w:szCs w:val="20"/>
              </w:rPr>
              <w:t>9.</w:t>
            </w:r>
          </w:p>
        </w:tc>
        <w:tc>
          <w:tcPr>
            <w:tcW w:w="1472"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r>
      <w:tr w:rsidR="00D11D44" w:rsidRPr="00D11D44" w:rsidTr="00D11D44">
        <w:tc>
          <w:tcPr>
            <w:tcW w:w="519" w:type="dxa"/>
          </w:tcPr>
          <w:p w:rsidR="00D11D44" w:rsidRPr="00D11D44" w:rsidRDefault="00D11D44" w:rsidP="00043D14">
            <w:pPr>
              <w:tabs>
                <w:tab w:val="left" w:pos="426"/>
              </w:tabs>
              <w:suppressAutoHyphens w:val="0"/>
              <w:spacing w:after="120"/>
              <w:jc w:val="both"/>
              <w:rPr>
                <w:sz w:val="20"/>
                <w:szCs w:val="20"/>
              </w:rPr>
            </w:pPr>
            <w:r w:rsidRPr="00D11D44">
              <w:rPr>
                <w:sz w:val="20"/>
                <w:szCs w:val="20"/>
              </w:rPr>
              <w:t>10.</w:t>
            </w:r>
          </w:p>
        </w:tc>
        <w:tc>
          <w:tcPr>
            <w:tcW w:w="1472"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300"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c>
          <w:tcPr>
            <w:tcW w:w="298" w:type="dxa"/>
          </w:tcPr>
          <w:p w:rsidR="00D11D44" w:rsidRPr="00D11D44" w:rsidRDefault="00D11D44" w:rsidP="00043D14">
            <w:pPr>
              <w:tabs>
                <w:tab w:val="left" w:pos="426"/>
              </w:tabs>
              <w:suppressAutoHyphens w:val="0"/>
              <w:spacing w:after="120"/>
              <w:jc w:val="both"/>
              <w:rPr>
                <w:sz w:val="20"/>
                <w:szCs w:val="20"/>
              </w:rPr>
            </w:pPr>
          </w:p>
        </w:tc>
      </w:tr>
    </w:tbl>
    <w:p w:rsidR="00043D14" w:rsidRPr="00043D14" w:rsidRDefault="00043D14" w:rsidP="00043D14">
      <w:pPr>
        <w:tabs>
          <w:tab w:val="left" w:pos="426"/>
        </w:tabs>
        <w:suppressAutoHyphens w:val="0"/>
        <w:spacing w:after="120"/>
        <w:jc w:val="both"/>
        <w:rPr>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7B3BDC" w:rsidRPr="008D5FFD" w:rsidTr="00B8185C">
        <w:trPr>
          <w:trHeight w:val="270"/>
        </w:trPr>
        <w:tc>
          <w:tcPr>
            <w:tcW w:w="4588" w:type="dxa"/>
            <w:tcBorders>
              <w:top w:val="single" w:sz="4" w:space="0" w:color="000000"/>
              <w:left w:val="single" w:sz="4" w:space="0" w:color="000000"/>
              <w:bottom w:val="single" w:sz="4" w:space="0" w:color="000000"/>
            </w:tcBorders>
            <w:vAlign w:val="center"/>
          </w:tcPr>
          <w:p w:rsidR="007B3BDC" w:rsidRPr="008D5FFD" w:rsidRDefault="007B3BDC" w:rsidP="00B8185C">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7B3BDC" w:rsidRPr="008D5FFD" w:rsidRDefault="007B3BDC" w:rsidP="00B8185C">
            <w:pPr>
              <w:keepLines/>
              <w:widowControl w:val="0"/>
              <w:ind w:left="425"/>
              <w:rPr>
                <w:sz w:val="23"/>
                <w:szCs w:val="23"/>
              </w:rPr>
            </w:pPr>
          </w:p>
        </w:tc>
      </w:tr>
      <w:tr w:rsidR="007B3BDC" w:rsidRPr="008D5FFD" w:rsidTr="00B8185C">
        <w:trPr>
          <w:trHeight w:val="275"/>
        </w:trPr>
        <w:tc>
          <w:tcPr>
            <w:tcW w:w="4588" w:type="dxa"/>
            <w:tcBorders>
              <w:left w:val="single" w:sz="4" w:space="0" w:color="000000"/>
              <w:bottom w:val="single" w:sz="4" w:space="0" w:color="auto"/>
            </w:tcBorders>
            <w:vAlign w:val="center"/>
          </w:tcPr>
          <w:p w:rsidR="007B3BDC" w:rsidRPr="008D5FFD" w:rsidRDefault="007B3BDC" w:rsidP="00B8185C">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7B3BDC" w:rsidRPr="008D5FFD" w:rsidRDefault="007B3BDC" w:rsidP="00B8185C">
            <w:pPr>
              <w:keepLines/>
              <w:widowControl w:val="0"/>
              <w:ind w:left="425"/>
              <w:rPr>
                <w:sz w:val="23"/>
                <w:szCs w:val="23"/>
              </w:rPr>
            </w:pPr>
          </w:p>
        </w:tc>
      </w:tr>
      <w:tr w:rsidR="007B3BDC" w:rsidRPr="008D5FFD" w:rsidTr="00B8185C">
        <w:trPr>
          <w:trHeight w:val="266"/>
        </w:trPr>
        <w:tc>
          <w:tcPr>
            <w:tcW w:w="4588" w:type="dxa"/>
            <w:tcBorders>
              <w:top w:val="single" w:sz="4" w:space="0" w:color="auto"/>
              <w:left w:val="single" w:sz="4" w:space="0" w:color="000000"/>
              <w:bottom w:val="single" w:sz="4" w:space="0" w:color="000000"/>
            </w:tcBorders>
            <w:vAlign w:val="center"/>
          </w:tcPr>
          <w:p w:rsidR="007B3BDC" w:rsidRPr="008D5FFD" w:rsidRDefault="007B3BDC" w:rsidP="00B8185C">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7B3BDC" w:rsidRPr="008D5FFD" w:rsidRDefault="007B3BDC" w:rsidP="00B8185C">
            <w:pPr>
              <w:keepLines/>
              <w:widowControl w:val="0"/>
              <w:ind w:left="425"/>
              <w:rPr>
                <w:sz w:val="23"/>
                <w:szCs w:val="23"/>
              </w:rPr>
            </w:pPr>
          </w:p>
        </w:tc>
      </w:tr>
    </w:tbl>
    <w:p w:rsidR="003A2DAB" w:rsidRPr="004528AC" w:rsidRDefault="00645455" w:rsidP="003A2DAB">
      <w:pPr>
        <w:pStyle w:val="Caption"/>
        <w:jc w:val="right"/>
        <w:rPr>
          <w:b w:val="0"/>
          <w:bCs w:val="0"/>
          <w:sz w:val="20"/>
          <w:szCs w:val="20"/>
        </w:rPr>
      </w:pPr>
      <w:r>
        <w:rPr>
          <w:caps/>
          <w:sz w:val="20"/>
          <w:szCs w:val="20"/>
        </w:rPr>
        <w:lastRenderedPageBreak/>
        <w:t>4</w:t>
      </w:r>
      <w:r w:rsidR="009121B7">
        <w:rPr>
          <w:caps/>
          <w:sz w:val="20"/>
          <w:szCs w:val="20"/>
        </w:rPr>
        <w:t>.</w:t>
      </w:r>
      <w:r w:rsidR="003A2DAB" w:rsidRPr="004528AC">
        <w:rPr>
          <w:caps/>
          <w:sz w:val="20"/>
          <w:szCs w:val="20"/>
        </w:rPr>
        <w:t xml:space="preserve"> Pielikums</w:t>
      </w:r>
      <w:r w:rsidR="003A2DAB" w:rsidRPr="004528AC">
        <w:rPr>
          <w:b w:val="0"/>
          <w:bCs w:val="0"/>
          <w:sz w:val="20"/>
          <w:szCs w:val="20"/>
        </w:rPr>
        <w:t xml:space="preserve"> iepirkuma nolikumam </w:t>
      </w:r>
    </w:p>
    <w:p w:rsidR="007B3BDC" w:rsidRPr="000A1DF1" w:rsidRDefault="003A2DAB" w:rsidP="007B3BDC">
      <w:pPr>
        <w:suppressAutoHyphens w:val="0"/>
        <w:jc w:val="right"/>
        <w:rPr>
          <w:sz w:val="20"/>
          <w:szCs w:val="20"/>
        </w:rPr>
      </w:pPr>
      <w:r w:rsidRPr="00D00B92">
        <w:rPr>
          <w:bCs/>
          <w:sz w:val="20"/>
          <w:szCs w:val="20"/>
        </w:rPr>
        <w:t>„</w:t>
      </w:r>
      <w:r w:rsidR="007B3BDC" w:rsidRPr="000A1DF1">
        <w:rPr>
          <w:sz w:val="20"/>
          <w:szCs w:val="20"/>
        </w:rPr>
        <w:t xml:space="preserve">Daugavpils pilsētas administratīvajā teritorijā esošā vietējā ģeodēziskā </w:t>
      </w:r>
    </w:p>
    <w:p w:rsidR="008D0E3C" w:rsidRDefault="007B3BDC" w:rsidP="007B3BDC">
      <w:pPr>
        <w:pStyle w:val="Caption"/>
        <w:jc w:val="right"/>
        <w:rPr>
          <w:b w:val="0"/>
          <w:bCs w:val="0"/>
          <w:sz w:val="20"/>
          <w:szCs w:val="20"/>
        </w:rPr>
      </w:pPr>
      <w:r w:rsidRPr="007B3BDC">
        <w:rPr>
          <w:b w:val="0"/>
          <w:sz w:val="20"/>
          <w:szCs w:val="20"/>
        </w:rPr>
        <w:t>tīkla apzināšana, izvērtēšana un pārskata sagatavošana</w:t>
      </w:r>
      <w:r w:rsidR="003A2DAB" w:rsidRPr="00DC361B">
        <w:rPr>
          <w:b w:val="0"/>
          <w:bCs w:val="0"/>
          <w:sz w:val="20"/>
          <w:szCs w:val="20"/>
        </w:rPr>
        <w:t>”</w:t>
      </w:r>
      <w:r w:rsidR="003A2DAB" w:rsidRPr="004528AC">
        <w:rPr>
          <w:b w:val="0"/>
          <w:bCs w:val="0"/>
          <w:sz w:val="20"/>
          <w:szCs w:val="20"/>
        </w:rPr>
        <w:br/>
        <w:t xml:space="preserve">Identifikācijas numurs DPD </w:t>
      </w:r>
      <w:r w:rsidR="00E64CED">
        <w:rPr>
          <w:b w:val="0"/>
          <w:bCs w:val="0"/>
          <w:sz w:val="20"/>
          <w:szCs w:val="20"/>
        </w:rPr>
        <w:t>2016/137</w:t>
      </w:r>
    </w:p>
    <w:p w:rsidR="008D0E3C" w:rsidRDefault="008D0E3C" w:rsidP="002C0E12"/>
    <w:p w:rsidR="00D03D17" w:rsidRDefault="00D03D17" w:rsidP="00375CD5">
      <w:pPr>
        <w:jc w:val="center"/>
        <w:rPr>
          <w:b/>
          <w:bCs/>
          <w:sz w:val="23"/>
          <w:szCs w:val="23"/>
        </w:rPr>
      </w:pPr>
    </w:p>
    <w:p w:rsidR="00375CD5" w:rsidRPr="00FA0D97" w:rsidRDefault="00375CD5" w:rsidP="00375CD5">
      <w:pPr>
        <w:jc w:val="center"/>
        <w:rPr>
          <w:b/>
          <w:bCs/>
          <w:sz w:val="23"/>
          <w:szCs w:val="23"/>
        </w:rPr>
      </w:pPr>
      <w:r w:rsidRPr="00FA0D97">
        <w:rPr>
          <w:b/>
          <w:bCs/>
          <w:sz w:val="23"/>
          <w:szCs w:val="23"/>
        </w:rPr>
        <w:t>FINANŠU PIEDĀVĀJUMS</w:t>
      </w:r>
    </w:p>
    <w:p w:rsidR="00375CD5" w:rsidRPr="00FA0D97" w:rsidRDefault="00375CD5" w:rsidP="00375CD5">
      <w:pPr>
        <w:rPr>
          <w:sz w:val="23"/>
          <w:szCs w:val="23"/>
        </w:rPr>
      </w:pPr>
    </w:p>
    <w:p w:rsidR="00375CD5" w:rsidRPr="00FA0D97" w:rsidRDefault="007B3BDC" w:rsidP="00375CD5">
      <w:pPr>
        <w:rPr>
          <w:sz w:val="23"/>
          <w:szCs w:val="23"/>
        </w:rPr>
      </w:pPr>
      <w:r>
        <w:rPr>
          <w:sz w:val="23"/>
          <w:szCs w:val="23"/>
        </w:rPr>
        <w:t>2016</w:t>
      </w:r>
      <w:r w:rsidR="00375CD5" w:rsidRPr="00FA0D97">
        <w:rPr>
          <w:sz w:val="23"/>
          <w:szCs w:val="23"/>
        </w:rPr>
        <w:t xml:space="preserve">.gada _____. </w:t>
      </w:r>
      <w:r>
        <w:rPr>
          <w:sz w:val="23"/>
          <w:szCs w:val="23"/>
        </w:rPr>
        <w:t>augustā</w:t>
      </w:r>
    </w:p>
    <w:p w:rsidR="00375CD5" w:rsidRDefault="00375CD5" w:rsidP="00375CD5">
      <w:pPr>
        <w:rPr>
          <w:sz w:val="23"/>
          <w:szCs w:val="23"/>
        </w:rPr>
      </w:pPr>
    </w:p>
    <w:p w:rsidR="00D03D17" w:rsidRPr="00FA0D97" w:rsidRDefault="00D03D17" w:rsidP="00375CD5">
      <w:pPr>
        <w:rPr>
          <w:sz w:val="23"/>
          <w:szCs w:val="23"/>
        </w:rPr>
      </w:pPr>
    </w:p>
    <w:p w:rsidR="00375CD5" w:rsidRPr="00244749" w:rsidRDefault="00375CD5" w:rsidP="00767BB1">
      <w:pPr>
        <w:suppressAutoHyphens w:val="0"/>
        <w:jc w:val="both"/>
        <w:rPr>
          <w:sz w:val="23"/>
          <w:szCs w:val="23"/>
        </w:rPr>
      </w:pPr>
      <w:r w:rsidRPr="00FA0D97">
        <w:rPr>
          <w:color w:val="000000"/>
          <w:sz w:val="23"/>
          <w:szCs w:val="23"/>
        </w:rPr>
        <w:tab/>
      </w:r>
      <w:r w:rsidR="00D00B92" w:rsidRPr="00767BB1">
        <w:rPr>
          <w:i/>
          <w:sz w:val="23"/>
          <w:szCs w:val="23"/>
        </w:rPr>
        <w:t xml:space="preserve">_______(pretendenta nosaukums) </w:t>
      </w:r>
      <w:r w:rsidR="00D00B92" w:rsidRPr="00244749">
        <w:rPr>
          <w:sz w:val="23"/>
          <w:szCs w:val="23"/>
        </w:rPr>
        <w:t>i</w:t>
      </w:r>
      <w:r w:rsidR="00D00B92" w:rsidRPr="00767BB1">
        <w:rPr>
          <w:color w:val="000000"/>
          <w:sz w:val="23"/>
          <w:szCs w:val="23"/>
        </w:rPr>
        <w:t>epazinies</w:t>
      </w:r>
      <w:r w:rsidRPr="00767BB1">
        <w:rPr>
          <w:color w:val="000000"/>
          <w:sz w:val="23"/>
          <w:szCs w:val="23"/>
        </w:rPr>
        <w:t xml:space="preserve"> ar iepirkuma</w:t>
      </w:r>
      <w:r w:rsidRPr="00767BB1">
        <w:rPr>
          <w:b/>
          <w:bCs/>
          <w:color w:val="000000"/>
          <w:sz w:val="23"/>
          <w:szCs w:val="23"/>
        </w:rPr>
        <w:t xml:space="preserve"> „</w:t>
      </w:r>
      <w:r w:rsidR="00D00B92" w:rsidRPr="00767BB1">
        <w:rPr>
          <w:b/>
          <w:bCs/>
          <w:color w:val="000000"/>
          <w:sz w:val="23"/>
          <w:szCs w:val="23"/>
        </w:rPr>
        <w:t>Daugavpils pilsētas administratīvajā teritorijā esošā vietējā ģeodēziskā tīkla apzināšana, izvērtēšana un pārskata sagatavošana</w:t>
      </w:r>
      <w:r w:rsidRPr="00767BB1">
        <w:rPr>
          <w:b/>
          <w:bCs/>
          <w:color w:val="000000"/>
          <w:sz w:val="23"/>
          <w:szCs w:val="23"/>
        </w:rPr>
        <w:t xml:space="preserve">”, DPD </w:t>
      </w:r>
      <w:r w:rsidR="00E64CED" w:rsidRPr="00767BB1">
        <w:rPr>
          <w:b/>
          <w:bCs/>
          <w:color w:val="000000"/>
          <w:sz w:val="23"/>
          <w:szCs w:val="23"/>
        </w:rPr>
        <w:t>2016/137</w:t>
      </w:r>
      <w:r w:rsidRPr="00767BB1">
        <w:rPr>
          <w:b/>
          <w:bCs/>
          <w:color w:val="000000"/>
          <w:sz w:val="23"/>
          <w:szCs w:val="23"/>
        </w:rPr>
        <w:t xml:space="preserve"> </w:t>
      </w:r>
      <w:r w:rsidRPr="00767BB1">
        <w:rPr>
          <w:bCs/>
          <w:color w:val="000000"/>
          <w:sz w:val="23"/>
          <w:szCs w:val="23"/>
        </w:rPr>
        <w:t>tehniskās specifikācijas prasībām</w:t>
      </w:r>
      <w:r w:rsidR="00D00B92" w:rsidRPr="00767BB1">
        <w:rPr>
          <w:sz w:val="23"/>
          <w:szCs w:val="23"/>
        </w:rPr>
        <w:t xml:space="preserve">, </w:t>
      </w:r>
      <w:r w:rsidR="00D00B92" w:rsidRPr="00244749">
        <w:rPr>
          <w:sz w:val="23"/>
          <w:szCs w:val="23"/>
        </w:rPr>
        <w:t>piedāvā</w:t>
      </w:r>
      <w:r w:rsidRPr="00244749">
        <w:rPr>
          <w:sz w:val="23"/>
          <w:szCs w:val="23"/>
        </w:rPr>
        <w:t xml:space="preserve"> veikt </w:t>
      </w:r>
      <w:r w:rsidR="00767BB1" w:rsidRPr="00244749">
        <w:rPr>
          <w:sz w:val="23"/>
          <w:szCs w:val="23"/>
        </w:rPr>
        <w:t>ģeodēziskā tīkla apzināšan</w:t>
      </w:r>
      <w:r w:rsidR="00244749" w:rsidRPr="00244749">
        <w:rPr>
          <w:sz w:val="23"/>
          <w:szCs w:val="23"/>
        </w:rPr>
        <w:t>u</w:t>
      </w:r>
      <w:r w:rsidR="00767BB1" w:rsidRPr="00244749">
        <w:rPr>
          <w:sz w:val="23"/>
          <w:szCs w:val="23"/>
        </w:rPr>
        <w:t>, izvērtēšan</w:t>
      </w:r>
      <w:r w:rsidR="00244749" w:rsidRPr="00244749">
        <w:rPr>
          <w:sz w:val="23"/>
          <w:szCs w:val="23"/>
        </w:rPr>
        <w:t>u</w:t>
      </w:r>
      <w:r w:rsidR="00767BB1" w:rsidRPr="00244749">
        <w:rPr>
          <w:sz w:val="23"/>
          <w:szCs w:val="23"/>
        </w:rPr>
        <w:t>, pārskata sagatavošan</w:t>
      </w:r>
      <w:r w:rsidR="00244749" w:rsidRPr="00244749">
        <w:rPr>
          <w:sz w:val="23"/>
          <w:szCs w:val="23"/>
        </w:rPr>
        <w:t>u</w:t>
      </w:r>
      <w:r w:rsidR="00767BB1" w:rsidRPr="00244749">
        <w:rPr>
          <w:sz w:val="23"/>
          <w:szCs w:val="23"/>
        </w:rPr>
        <w:t xml:space="preserve"> un citu</w:t>
      </w:r>
      <w:r w:rsidR="00244749" w:rsidRPr="00244749">
        <w:rPr>
          <w:sz w:val="23"/>
          <w:szCs w:val="23"/>
        </w:rPr>
        <w:t>s</w:t>
      </w:r>
      <w:r w:rsidR="00767BB1" w:rsidRPr="00244749">
        <w:rPr>
          <w:sz w:val="23"/>
          <w:szCs w:val="23"/>
        </w:rPr>
        <w:t xml:space="preserve"> tehniskajā spe</w:t>
      </w:r>
      <w:r w:rsidR="00C038B8">
        <w:rPr>
          <w:sz w:val="23"/>
          <w:szCs w:val="23"/>
        </w:rPr>
        <w:t>ci</w:t>
      </w:r>
      <w:r w:rsidR="00767BB1" w:rsidRPr="00244749">
        <w:rPr>
          <w:sz w:val="23"/>
          <w:szCs w:val="23"/>
        </w:rPr>
        <w:t>fikācijā noteikto</w:t>
      </w:r>
      <w:r w:rsidR="00244749" w:rsidRPr="00244749">
        <w:rPr>
          <w:sz w:val="23"/>
          <w:szCs w:val="23"/>
        </w:rPr>
        <w:t>s</w:t>
      </w:r>
      <w:r w:rsidR="00767BB1" w:rsidRPr="00244749">
        <w:rPr>
          <w:sz w:val="23"/>
          <w:szCs w:val="23"/>
        </w:rPr>
        <w:t xml:space="preserve"> uzdevumu</w:t>
      </w:r>
      <w:r w:rsidR="00244749" w:rsidRPr="00244749">
        <w:rPr>
          <w:sz w:val="23"/>
          <w:szCs w:val="23"/>
        </w:rPr>
        <w:t>s</w:t>
      </w:r>
      <w:r w:rsidR="00C038B8">
        <w:rPr>
          <w:sz w:val="23"/>
          <w:szCs w:val="23"/>
        </w:rPr>
        <w:t>,</w:t>
      </w:r>
      <w:r w:rsidR="00244749" w:rsidRPr="00244749">
        <w:rPr>
          <w:sz w:val="23"/>
          <w:szCs w:val="23"/>
        </w:rPr>
        <w:t xml:space="preserve"> </w:t>
      </w:r>
      <w:r w:rsidR="00767BB1" w:rsidRPr="00244749">
        <w:rPr>
          <w:sz w:val="23"/>
          <w:szCs w:val="23"/>
        </w:rPr>
        <w:t>par šādu kopējo summu</w:t>
      </w:r>
      <w:r w:rsidRPr="00244749">
        <w:rPr>
          <w:sz w:val="23"/>
          <w:szCs w:val="23"/>
        </w:rPr>
        <w:t>:</w:t>
      </w:r>
    </w:p>
    <w:p w:rsidR="001C44BF" w:rsidRPr="00FA0D97" w:rsidRDefault="001C44BF" w:rsidP="00375CD5">
      <w:pPr>
        <w:jc w:val="both"/>
        <w:rPr>
          <w:sz w:val="23"/>
          <w:szCs w:val="23"/>
        </w:rPr>
      </w:pPr>
    </w:p>
    <w:p w:rsidR="00375CD5" w:rsidRDefault="00074AA7" w:rsidP="00074AA7">
      <w:pPr>
        <w:spacing w:after="240"/>
        <w:rPr>
          <w:rFonts w:ascii="Times New Roman Bold" w:hAnsi="Times New Roman Bold"/>
          <w:b/>
          <w:bCs/>
          <w:sz w:val="23"/>
          <w:szCs w:val="23"/>
        </w:rPr>
      </w:pPr>
      <w:r>
        <w:rPr>
          <w:b/>
          <w:bCs/>
          <w:caps/>
          <w:sz w:val="23"/>
          <w:szCs w:val="23"/>
        </w:rPr>
        <w:tab/>
      </w:r>
      <w:r>
        <w:rPr>
          <w:b/>
          <w:bCs/>
          <w:caps/>
          <w:sz w:val="23"/>
          <w:szCs w:val="23"/>
        </w:rPr>
        <w:tab/>
      </w:r>
      <w:r>
        <w:rPr>
          <w:b/>
          <w:bCs/>
          <w:caps/>
          <w:sz w:val="23"/>
          <w:szCs w:val="23"/>
        </w:rPr>
        <w:tab/>
      </w:r>
      <w:r w:rsidR="00767BB1">
        <w:rPr>
          <w:b/>
          <w:bCs/>
          <w:caps/>
          <w:sz w:val="23"/>
          <w:szCs w:val="23"/>
        </w:rPr>
        <w:t>EUR ___________ (</w:t>
      </w:r>
      <w:r w:rsidR="00767BB1">
        <w:rPr>
          <w:rFonts w:ascii="Times New Roman Bold" w:hAnsi="Times New Roman Bold"/>
          <w:b/>
          <w:bCs/>
          <w:sz w:val="23"/>
          <w:szCs w:val="23"/>
        </w:rPr>
        <w:t>vārdiem) bez PVN;</w:t>
      </w:r>
    </w:p>
    <w:p w:rsidR="00767BB1" w:rsidRPr="00074AA7" w:rsidRDefault="00074AA7" w:rsidP="00074AA7">
      <w:pPr>
        <w:spacing w:after="240"/>
        <w:rPr>
          <w:bCs/>
          <w:sz w:val="23"/>
          <w:szCs w:val="23"/>
        </w:rPr>
      </w:pPr>
      <w:r>
        <w:rPr>
          <w:bCs/>
          <w:sz w:val="23"/>
          <w:szCs w:val="23"/>
        </w:rPr>
        <w:tab/>
      </w:r>
      <w:r>
        <w:rPr>
          <w:bCs/>
          <w:sz w:val="23"/>
          <w:szCs w:val="23"/>
        </w:rPr>
        <w:tab/>
      </w:r>
      <w:r>
        <w:rPr>
          <w:bCs/>
          <w:sz w:val="23"/>
          <w:szCs w:val="23"/>
        </w:rPr>
        <w:tab/>
      </w:r>
      <w:r w:rsidR="00767BB1" w:rsidRPr="00074AA7">
        <w:rPr>
          <w:bCs/>
          <w:sz w:val="23"/>
          <w:szCs w:val="23"/>
        </w:rPr>
        <w:t>PVN ___________ (vārdiem);</w:t>
      </w:r>
    </w:p>
    <w:p w:rsidR="00767BB1" w:rsidRPr="00074AA7" w:rsidRDefault="00074AA7" w:rsidP="00074AA7">
      <w:pPr>
        <w:spacing w:after="240"/>
        <w:rPr>
          <w:bCs/>
          <w:sz w:val="23"/>
          <w:szCs w:val="23"/>
        </w:rPr>
      </w:pPr>
      <w:r>
        <w:rPr>
          <w:bCs/>
          <w:sz w:val="23"/>
          <w:szCs w:val="23"/>
        </w:rPr>
        <w:tab/>
      </w:r>
      <w:r>
        <w:rPr>
          <w:bCs/>
          <w:sz w:val="23"/>
          <w:szCs w:val="23"/>
        </w:rPr>
        <w:tab/>
      </w:r>
      <w:r>
        <w:rPr>
          <w:bCs/>
          <w:sz w:val="23"/>
          <w:szCs w:val="23"/>
        </w:rPr>
        <w:tab/>
      </w:r>
      <w:r w:rsidR="00767BB1" w:rsidRPr="00074AA7">
        <w:rPr>
          <w:bCs/>
          <w:sz w:val="23"/>
          <w:szCs w:val="23"/>
        </w:rPr>
        <w:t>EUR __________ (vārdiem) kopā ar PVN</w:t>
      </w:r>
      <w:r w:rsidRPr="00074AA7">
        <w:rPr>
          <w:bCs/>
          <w:sz w:val="23"/>
          <w:szCs w:val="23"/>
        </w:rPr>
        <w:t>.</w:t>
      </w:r>
    </w:p>
    <w:p w:rsidR="00767BB1" w:rsidRPr="00FA0D97" w:rsidRDefault="00767BB1" w:rsidP="00375CD5">
      <w:pPr>
        <w:rPr>
          <w:b/>
          <w:bCs/>
          <w:caps/>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F360C3" w:rsidRPr="008D5FFD" w:rsidTr="00B8185C">
        <w:trPr>
          <w:trHeight w:val="270"/>
        </w:trPr>
        <w:tc>
          <w:tcPr>
            <w:tcW w:w="4588" w:type="dxa"/>
            <w:tcBorders>
              <w:top w:val="single" w:sz="4" w:space="0" w:color="000000"/>
              <w:left w:val="single" w:sz="4" w:space="0" w:color="000000"/>
              <w:bottom w:val="single" w:sz="4" w:space="0" w:color="000000"/>
            </w:tcBorders>
            <w:vAlign w:val="center"/>
          </w:tcPr>
          <w:p w:rsidR="00F360C3" w:rsidRPr="008D5FFD" w:rsidRDefault="00F360C3" w:rsidP="00B8185C">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F360C3" w:rsidRPr="008D5FFD" w:rsidRDefault="00F360C3" w:rsidP="00B8185C">
            <w:pPr>
              <w:keepLines/>
              <w:widowControl w:val="0"/>
              <w:ind w:left="425"/>
              <w:rPr>
                <w:sz w:val="23"/>
                <w:szCs w:val="23"/>
              </w:rPr>
            </w:pPr>
          </w:p>
        </w:tc>
      </w:tr>
      <w:tr w:rsidR="00F360C3" w:rsidRPr="008D5FFD" w:rsidTr="00B8185C">
        <w:trPr>
          <w:trHeight w:val="275"/>
        </w:trPr>
        <w:tc>
          <w:tcPr>
            <w:tcW w:w="4588" w:type="dxa"/>
            <w:tcBorders>
              <w:left w:val="single" w:sz="4" w:space="0" w:color="000000"/>
              <w:bottom w:val="single" w:sz="4" w:space="0" w:color="auto"/>
            </w:tcBorders>
            <w:vAlign w:val="center"/>
          </w:tcPr>
          <w:p w:rsidR="00F360C3" w:rsidRPr="008D5FFD" w:rsidRDefault="00F360C3" w:rsidP="00B8185C">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F360C3" w:rsidRPr="008D5FFD" w:rsidRDefault="00F360C3" w:rsidP="00B8185C">
            <w:pPr>
              <w:keepLines/>
              <w:widowControl w:val="0"/>
              <w:ind w:left="425"/>
              <w:rPr>
                <w:sz w:val="23"/>
                <w:szCs w:val="23"/>
              </w:rPr>
            </w:pPr>
          </w:p>
        </w:tc>
      </w:tr>
      <w:tr w:rsidR="00F360C3" w:rsidRPr="008D5FFD" w:rsidTr="00B8185C">
        <w:trPr>
          <w:trHeight w:val="266"/>
        </w:trPr>
        <w:tc>
          <w:tcPr>
            <w:tcW w:w="4588" w:type="dxa"/>
            <w:tcBorders>
              <w:top w:val="single" w:sz="4" w:space="0" w:color="auto"/>
              <w:left w:val="single" w:sz="4" w:space="0" w:color="000000"/>
              <w:bottom w:val="single" w:sz="4" w:space="0" w:color="000000"/>
            </w:tcBorders>
            <w:vAlign w:val="center"/>
          </w:tcPr>
          <w:p w:rsidR="00F360C3" w:rsidRPr="008D5FFD" w:rsidRDefault="00F360C3" w:rsidP="00B8185C">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F360C3" w:rsidRPr="008D5FFD" w:rsidRDefault="00F360C3" w:rsidP="00B8185C">
            <w:pPr>
              <w:keepLines/>
              <w:widowControl w:val="0"/>
              <w:ind w:left="425"/>
              <w:rPr>
                <w:sz w:val="23"/>
                <w:szCs w:val="23"/>
              </w:rPr>
            </w:pPr>
          </w:p>
        </w:tc>
      </w:tr>
    </w:tbl>
    <w:p w:rsidR="00F7014F" w:rsidRPr="00FA0D97" w:rsidRDefault="00F7014F" w:rsidP="0083469D">
      <w:pPr>
        <w:suppressAutoHyphens w:val="0"/>
        <w:jc w:val="right"/>
        <w:rPr>
          <w:b/>
          <w:bCs/>
          <w:caps/>
          <w:sz w:val="23"/>
          <w:szCs w:val="23"/>
          <w:lang w:eastAsia="en-US"/>
        </w:rPr>
      </w:pPr>
    </w:p>
    <w:p w:rsidR="00F7014F" w:rsidRDefault="00F7014F" w:rsidP="0083469D">
      <w:pPr>
        <w:suppressAutoHyphens w:val="0"/>
        <w:jc w:val="right"/>
        <w:rPr>
          <w:b/>
          <w:bCs/>
          <w:caps/>
          <w:sz w:val="20"/>
          <w:szCs w:val="20"/>
          <w:lang w:eastAsia="en-US"/>
        </w:rPr>
      </w:pPr>
    </w:p>
    <w:p w:rsidR="00F7014F" w:rsidRDefault="00F7014F" w:rsidP="0083469D">
      <w:pPr>
        <w:suppressAutoHyphens w:val="0"/>
        <w:jc w:val="right"/>
        <w:rPr>
          <w:b/>
          <w:bCs/>
          <w:caps/>
          <w:sz w:val="20"/>
          <w:szCs w:val="20"/>
          <w:lang w:eastAsia="en-US"/>
        </w:rPr>
      </w:pPr>
    </w:p>
    <w:p w:rsidR="00F7014F" w:rsidRDefault="00F7014F"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F360C3" w:rsidRDefault="00F360C3">
      <w:pPr>
        <w:suppressAutoHyphens w:val="0"/>
        <w:rPr>
          <w:b/>
          <w:bCs/>
          <w:caps/>
          <w:sz w:val="20"/>
          <w:szCs w:val="20"/>
          <w:lang w:eastAsia="en-US"/>
        </w:rPr>
      </w:pPr>
      <w:r>
        <w:rPr>
          <w:b/>
          <w:bCs/>
          <w:caps/>
          <w:sz w:val="20"/>
          <w:szCs w:val="20"/>
          <w:lang w:eastAsia="en-US"/>
        </w:rPr>
        <w:br w:type="page"/>
      </w:r>
    </w:p>
    <w:p w:rsidR="0083469D" w:rsidRPr="0083469D" w:rsidRDefault="00AC4071" w:rsidP="0083469D">
      <w:pPr>
        <w:suppressAutoHyphens w:val="0"/>
        <w:jc w:val="right"/>
        <w:rPr>
          <w:sz w:val="20"/>
          <w:szCs w:val="20"/>
          <w:lang w:eastAsia="en-US"/>
        </w:rPr>
      </w:pPr>
      <w:r>
        <w:rPr>
          <w:b/>
          <w:bCs/>
          <w:caps/>
          <w:sz w:val="20"/>
          <w:szCs w:val="20"/>
          <w:lang w:eastAsia="en-US"/>
        </w:rPr>
        <w:lastRenderedPageBreak/>
        <w:t>5</w:t>
      </w:r>
      <w:r w:rsidR="0083469D" w:rsidRPr="0083469D">
        <w:rPr>
          <w:b/>
          <w:bCs/>
          <w:caps/>
          <w:sz w:val="20"/>
          <w:szCs w:val="20"/>
          <w:lang w:eastAsia="en-US"/>
        </w:rPr>
        <w:t>. Pielikums</w:t>
      </w:r>
      <w:r w:rsidR="0083469D" w:rsidRPr="0083469D">
        <w:rPr>
          <w:sz w:val="20"/>
          <w:szCs w:val="20"/>
          <w:lang w:eastAsia="en-US"/>
        </w:rPr>
        <w:t xml:space="preserve"> iepirkuma nolikumam </w:t>
      </w:r>
    </w:p>
    <w:p w:rsidR="00F360C3" w:rsidRPr="00F360C3" w:rsidRDefault="0083469D" w:rsidP="00F360C3">
      <w:pPr>
        <w:suppressAutoHyphens w:val="0"/>
        <w:jc w:val="right"/>
        <w:rPr>
          <w:sz w:val="20"/>
          <w:szCs w:val="20"/>
        </w:rPr>
      </w:pPr>
      <w:r w:rsidRPr="00F360C3">
        <w:rPr>
          <w:sz w:val="20"/>
          <w:szCs w:val="20"/>
        </w:rPr>
        <w:t>„</w:t>
      </w:r>
      <w:r w:rsidR="00F360C3" w:rsidRPr="00F360C3">
        <w:rPr>
          <w:sz w:val="20"/>
          <w:szCs w:val="20"/>
        </w:rPr>
        <w:t xml:space="preserve">Daugavpils pilsētas administratīvajā teritorijā esošā vietējā ģeodēziskā </w:t>
      </w:r>
    </w:p>
    <w:p w:rsidR="008D0E3C" w:rsidRPr="004528AC" w:rsidRDefault="00F360C3" w:rsidP="00F360C3">
      <w:pPr>
        <w:pStyle w:val="Heading2"/>
        <w:rPr>
          <w:sz w:val="20"/>
          <w:szCs w:val="20"/>
        </w:rPr>
      </w:pPr>
      <w:r w:rsidRPr="00F360C3">
        <w:rPr>
          <w:b w:val="0"/>
          <w:sz w:val="20"/>
          <w:szCs w:val="20"/>
        </w:rPr>
        <w:t>tīkla apzināšana, izvērtēšana un pārskata sagatavošana</w:t>
      </w:r>
      <w:r w:rsidR="0083469D" w:rsidRPr="00F360C3">
        <w:rPr>
          <w:b w:val="0"/>
          <w:sz w:val="20"/>
          <w:szCs w:val="20"/>
        </w:rPr>
        <w:t>”</w:t>
      </w:r>
      <w:r w:rsidR="0083469D" w:rsidRPr="00F360C3">
        <w:rPr>
          <w:b w:val="0"/>
          <w:sz w:val="20"/>
          <w:szCs w:val="20"/>
        </w:rPr>
        <w:br/>
      </w:r>
      <w:r w:rsidR="0083469D" w:rsidRPr="0083469D">
        <w:rPr>
          <w:b w:val="0"/>
          <w:sz w:val="20"/>
          <w:szCs w:val="20"/>
        </w:rPr>
        <w:t xml:space="preserve">Identifikācijas numurs DPD </w:t>
      </w:r>
      <w:r w:rsidR="00E64CED">
        <w:rPr>
          <w:b w:val="0"/>
          <w:sz w:val="20"/>
          <w:szCs w:val="20"/>
        </w:rPr>
        <w:t>2016/137</w:t>
      </w:r>
    </w:p>
    <w:p w:rsidR="008D0E3C" w:rsidRPr="004528AC" w:rsidRDefault="008D0E3C">
      <w:pPr>
        <w:pStyle w:val="a0"/>
        <w:suppressLineNumbers w:val="0"/>
        <w:jc w:val="right"/>
      </w:pPr>
    </w:p>
    <w:p w:rsidR="008D0E3C" w:rsidRPr="004528AC" w:rsidRDefault="008D0E3C">
      <w:pPr>
        <w:pStyle w:val="BodyText"/>
        <w:tabs>
          <w:tab w:val="left" w:pos="285"/>
        </w:tabs>
        <w:overflowPunct/>
        <w:autoSpaceDE/>
        <w:textAlignment w:val="auto"/>
      </w:pPr>
    </w:p>
    <w:p w:rsidR="008D0E3C" w:rsidRPr="000732F6" w:rsidRDefault="0083469D" w:rsidP="00671624">
      <w:pPr>
        <w:pStyle w:val="BodyText"/>
        <w:tabs>
          <w:tab w:val="left" w:pos="285"/>
        </w:tabs>
        <w:overflowPunct/>
        <w:autoSpaceDE/>
        <w:jc w:val="center"/>
        <w:textAlignment w:val="auto"/>
        <w:rPr>
          <w:caps/>
          <w:sz w:val="23"/>
          <w:szCs w:val="23"/>
        </w:rPr>
      </w:pPr>
      <w:r w:rsidRPr="000732F6">
        <w:rPr>
          <w:b/>
          <w:bCs/>
          <w:caps/>
          <w:sz w:val="23"/>
          <w:szCs w:val="23"/>
        </w:rPr>
        <w:t>Uzņēmuma</w:t>
      </w:r>
      <w:r w:rsidR="008D0E3C" w:rsidRPr="000732F6">
        <w:rPr>
          <w:b/>
          <w:bCs/>
          <w:caps/>
          <w:sz w:val="23"/>
          <w:szCs w:val="23"/>
        </w:rPr>
        <w:t xml:space="preserve"> LĪGUMS</w:t>
      </w:r>
    </w:p>
    <w:p w:rsidR="00F360C3" w:rsidRDefault="00F360C3" w:rsidP="00F360C3">
      <w:pPr>
        <w:suppressAutoHyphens w:val="0"/>
        <w:jc w:val="center"/>
        <w:rPr>
          <w:sz w:val="20"/>
          <w:szCs w:val="20"/>
        </w:rPr>
      </w:pPr>
      <w:r>
        <w:rPr>
          <w:sz w:val="20"/>
          <w:szCs w:val="20"/>
        </w:rPr>
        <w:t xml:space="preserve">par </w:t>
      </w:r>
      <w:r w:rsidRPr="00F360C3">
        <w:rPr>
          <w:sz w:val="20"/>
          <w:szCs w:val="20"/>
        </w:rPr>
        <w:t xml:space="preserve">Daugavpils pilsētas administratīvajā teritorijā esošā vietējā </w:t>
      </w:r>
    </w:p>
    <w:p w:rsidR="00DC6FBC" w:rsidRPr="00F360C3" w:rsidRDefault="00F360C3" w:rsidP="00F360C3">
      <w:pPr>
        <w:suppressAutoHyphens w:val="0"/>
        <w:jc w:val="center"/>
        <w:rPr>
          <w:sz w:val="20"/>
          <w:szCs w:val="20"/>
        </w:rPr>
      </w:pPr>
      <w:r w:rsidRPr="00F360C3">
        <w:rPr>
          <w:sz w:val="20"/>
          <w:szCs w:val="20"/>
        </w:rPr>
        <w:t>ģeodēziskā</w:t>
      </w:r>
      <w:r>
        <w:rPr>
          <w:sz w:val="20"/>
          <w:szCs w:val="20"/>
        </w:rPr>
        <w:t xml:space="preserve"> </w:t>
      </w:r>
      <w:r w:rsidRPr="00F360C3">
        <w:rPr>
          <w:sz w:val="20"/>
          <w:szCs w:val="20"/>
        </w:rPr>
        <w:t>tīkla apzināšan</w:t>
      </w:r>
      <w:r>
        <w:rPr>
          <w:sz w:val="20"/>
          <w:szCs w:val="20"/>
        </w:rPr>
        <w:t>u</w:t>
      </w:r>
      <w:r w:rsidRPr="00F360C3">
        <w:rPr>
          <w:sz w:val="20"/>
          <w:szCs w:val="20"/>
        </w:rPr>
        <w:t>, izvērtēšan</w:t>
      </w:r>
      <w:r>
        <w:rPr>
          <w:sz w:val="20"/>
          <w:szCs w:val="20"/>
        </w:rPr>
        <w:t>u</w:t>
      </w:r>
      <w:r w:rsidRPr="00F360C3">
        <w:rPr>
          <w:sz w:val="20"/>
          <w:szCs w:val="20"/>
        </w:rPr>
        <w:t xml:space="preserve"> un pārskata sagatavošan</w:t>
      </w:r>
      <w:r>
        <w:rPr>
          <w:sz w:val="20"/>
          <w:szCs w:val="20"/>
        </w:rPr>
        <w:t>u</w:t>
      </w:r>
    </w:p>
    <w:p w:rsidR="00F360C3" w:rsidRDefault="00F360C3" w:rsidP="00DC6FBC">
      <w:pPr>
        <w:suppressAutoHyphens w:val="0"/>
        <w:autoSpaceDE w:val="0"/>
        <w:autoSpaceDN w:val="0"/>
        <w:adjustRightInd w:val="0"/>
        <w:jc w:val="both"/>
        <w:rPr>
          <w:color w:val="000000"/>
          <w:sz w:val="23"/>
          <w:szCs w:val="23"/>
          <w:lang w:eastAsia="lv-LV"/>
        </w:rPr>
      </w:pPr>
    </w:p>
    <w:p w:rsidR="00DC6FBC" w:rsidRPr="000732F6" w:rsidRDefault="00BB13DA" w:rsidP="00DC6FBC">
      <w:pPr>
        <w:suppressAutoHyphens w:val="0"/>
        <w:autoSpaceDE w:val="0"/>
        <w:autoSpaceDN w:val="0"/>
        <w:adjustRightInd w:val="0"/>
        <w:jc w:val="both"/>
        <w:rPr>
          <w:color w:val="000000"/>
          <w:sz w:val="23"/>
          <w:szCs w:val="23"/>
          <w:lang w:eastAsia="lv-LV"/>
        </w:rPr>
      </w:pPr>
      <w:r w:rsidRPr="000732F6">
        <w:rPr>
          <w:color w:val="000000"/>
          <w:sz w:val="23"/>
          <w:szCs w:val="23"/>
          <w:lang w:eastAsia="lv-LV"/>
        </w:rPr>
        <w:t>Daugavpilī</w:t>
      </w:r>
      <w:r w:rsidR="00DC6FBC" w:rsidRPr="000732F6">
        <w:rPr>
          <w:color w:val="000000"/>
          <w:sz w:val="23"/>
          <w:szCs w:val="23"/>
          <w:lang w:eastAsia="lv-LV"/>
        </w:rPr>
        <w:t>, 201</w:t>
      </w:r>
      <w:r w:rsidR="00F360C3">
        <w:rPr>
          <w:color w:val="000000"/>
          <w:sz w:val="23"/>
          <w:szCs w:val="23"/>
          <w:lang w:eastAsia="lv-LV"/>
        </w:rPr>
        <w:t>6</w:t>
      </w:r>
      <w:r w:rsidR="00BF4C4D">
        <w:rPr>
          <w:color w:val="000000"/>
          <w:sz w:val="23"/>
          <w:szCs w:val="23"/>
          <w:lang w:eastAsia="lv-LV"/>
        </w:rPr>
        <w:t>.</w:t>
      </w:r>
      <w:r w:rsidR="005B7E19" w:rsidRPr="000732F6">
        <w:rPr>
          <w:color w:val="000000"/>
          <w:sz w:val="23"/>
          <w:szCs w:val="23"/>
          <w:lang w:eastAsia="lv-LV"/>
        </w:rPr>
        <w:t xml:space="preserve">gada </w:t>
      </w:r>
      <w:r w:rsidR="00DC6FBC" w:rsidRPr="000732F6">
        <w:rPr>
          <w:color w:val="000000"/>
          <w:sz w:val="23"/>
          <w:szCs w:val="23"/>
          <w:lang w:eastAsia="lv-LV"/>
        </w:rPr>
        <w:t>_____</w:t>
      </w:r>
      <w:r w:rsidR="009A3086" w:rsidRPr="000732F6">
        <w:rPr>
          <w:color w:val="000000"/>
          <w:sz w:val="23"/>
          <w:szCs w:val="23"/>
          <w:lang w:eastAsia="lv-LV"/>
        </w:rPr>
        <w:t>._________</w:t>
      </w:r>
      <w:r w:rsidR="00DC6FBC" w:rsidRPr="000732F6">
        <w:rPr>
          <w:color w:val="000000"/>
          <w:sz w:val="23"/>
          <w:szCs w:val="23"/>
          <w:lang w:eastAsia="lv-LV"/>
        </w:rPr>
        <w:t xml:space="preserve"> </w:t>
      </w:r>
    </w:p>
    <w:p w:rsidR="00DC6FBC" w:rsidRPr="000732F6" w:rsidRDefault="00DC6FBC" w:rsidP="00DC6FBC">
      <w:pPr>
        <w:suppressAutoHyphens w:val="0"/>
        <w:autoSpaceDE w:val="0"/>
        <w:autoSpaceDN w:val="0"/>
        <w:adjustRightInd w:val="0"/>
        <w:jc w:val="both"/>
        <w:rPr>
          <w:color w:val="000000"/>
          <w:sz w:val="23"/>
          <w:szCs w:val="23"/>
          <w:lang w:eastAsia="lv-LV"/>
        </w:rPr>
      </w:pPr>
    </w:p>
    <w:p w:rsidR="00DC6FBC" w:rsidRPr="000732F6" w:rsidRDefault="00DC6FBC" w:rsidP="00DC6FBC">
      <w:pPr>
        <w:shd w:val="clear" w:color="auto" w:fill="FFFFFF"/>
        <w:tabs>
          <w:tab w:val="left" w:pos="5670"/>
        </w:tabs>
        <w:suppressAutoHyphens w:val="0"/>
        <w:ind w:left="17"/>
        <w:jc w:val="both"/>
        <w:rPr>
          <w:sz w:val="23"/>
          <w:szCs w:val="23"/>
          <w:lang w:eastAsia="en-US"/>
        </w:rPr>
      </w:pPr>
    </w:p>
    <w:p w:rsidR="00DC6FBC" w:rsidRPr="000732F6" w:rsidRDefault="00F360C3" w:rsidP="00F360C3">
      <w:pPr>
        <w:suppressAutoHyphens w:val="0"/>
        <w:spacing w:after="120"/>
        <w:jc w:val="both"/>
        <w:rPr>
          <w:sz w:val="23"/>
          <w:szCs w:val="23"/>
          <w:lang w:eastAsia="en-US"/>
        </w:rPr>
      </w:pPr>
      <w:r>
        <w:rPr>
          <w:b/>
          <w:sz w:val="23"/>
          <w:szCs w:val="23"/>
          <w:lang w:eastAsia="en-US"/>
        </w:rPr>
        <w:tab/>
      </w:r>
      <w:r w:rsidR="00B74AC6" w:rsidRPr="000732F6">
        <w:rPr>
          <w:b/>
          <w:sz w:val="23"/>
          <w:szCs w:val="23"/>
          <w:lang w:eastAsia="en-US"/>
        </w:rPr>
        <w:t>Daugavpils pilsētas dome</w:t>
      </w:r>
      <w:r w:rsidR="00B74AC6" w:rsidRPr="000732F6">
        <w:rPr>
          <w:sz w:val="23"/>
          <w:szCs w:val="23"/>
          <w:lang w:eastAsia="en-US"/>
        </w:rPr>
        <w:t>,</w:t>
      </w:r>
      <w:r w:rsidR="00B74AC6" w:rsidRPr="000732F6">
        <w:rPr>
          <w:b/>
          <w:sz w:val="23"/>
          <w:szCs w:val="23"/>
          <w:lang w:eastAsia="en-US"/>
        </w:rPr>
        <w:t xml:space="preserve"> </w:t>
      </w:r>
      <w:r w:rsidR="00CC2366">
        <w:rPr>
          <w:sz w:val="23"/>
          <w:szCs w:val="23"/>
          <w:lang w:eastAsia="en-US"/>
        </w:rPr>
        <w:t>reģ.Nr.</w:t>
      </w:r>
      <w:r w:rsidR="00B74AC6" w:rsidRPr="000732F6">
        <w:rPr>
          <w:sz w:val="23"/>
          <w:szCs w:val="23"/>
          <w:lang w:eastAsia="en-US"/>
        </w:rPr>
        <w:t>90000077325, juridiskā adrese</w:t>
      </w:r>
      <w:r w:rsidR="000732F6" w:rsidRPr="000732F6">
        <w:rPr>
          <w:sz w:val="23"/>
          <w:szCs w:val="23"/>
          <w:lang w:eastAsia="en-US"/>
        </w:rPr>
        <w:t>:</w:t>
      </w:r>
      <w:r w:rsidR="00B74AC6" w:rsidRPr="000732F6">
        <w:rPr>
          <w:sz w:val="23"/>
          <w:szCs w:val="23"/>
          <w:lang w:eastAsia="en-US"/>
        </w:rPr>
        <w:t xml:space="preserve"> Krišjāņ</w:t>
      </w:r>
      <w:r w:rsidR="001C44BF" w:rsidRPr="000732F6">
        <w:rPr>
          <w:sz w:val="23"/>
          <w:szCs w:val="23"/>
          <w:lang w:eastAsia="en-US"/>
        </w:rPr>
        <w:t>a</w:t>
      </w:r>
      <w:r w:rsidR="00B74AC6" w:rsidRPr="000732F6">
        <w:rPr>
          <w:sz w:val="23"/>
          <w:szCs w:val="23"/>
          <w:lang w:eastAsia="en-US"/>
        </w:rPr>
        <w:t xml:space="preserve"> Valdemāra iela 1, D</w:t>
      </w:r>
      <w:r w:rsidR="000732F6" w:rsidRPr="000732F6">
        <w:rPr>
          <w:sz w:val="23"/>
          <w:szCs w:val="23"/>
          <w:lang w:eastAsia="en-US"/>
        </w:rPr>
        <w:t>augavpils, Domes izpilddirektores</w:t>
      </w:r>
      <w:r w:rsidR="00B74AC6" w:rsidRPr="000732F6">
        <w:rPr>
          <w:sz w:val="23"/>
          <w:szCs w:val="23"/>
          <w:lang w:eastAsia="en-US"/>
        </w:rPr>
        <w:t xml:space="preserve"> </w:t>
      </w:r>
      <w:r w:rsidR="000732F6" w:rsidRPr="000732F6">
        <w:rPr>
          <w:b/>
          <w:bCs/>
          <w:sz w:val="23"/>
          <w:szCs w:val="23"/>
          <w:lang w:eastAsia="en-US"/>
        </w:rPr>
        <w:t>Ingas Goldbergas</w:t>
      </w:r>
      <w:r w:rsidR="000732F6" w:rsidRPr="000732F6">
        <w:rPr>
          <w:sz w:val="23"/>
          <w:szCs w:val="23"/>
          <w:lang w:eastAsia="en-US"/>
        </w:rPr>
        <w:t xml:space="preserve"> personā, kura</w:t>
      </w:r>
      <w:r w:rsidR="00B74AC6" w:rsidRPr="000732F6">
        <w:rPr>
          <w:sz w:val="23"/>
          <w:szCs w:val="23"/>
          <w:lang w:eastAsia="en-US"/>
        </w:rPr>
        <w:t xml:space="preserve"> rīkojas uz Daugavpils pilsētas domes 2005.gada 11.augusta saistošo noteikumu Nr.5 “Daugavpils pilsētas pašvaldības nolikums” 25.</w:t>
      </w:r>
      <w:r w:rsidR="00B74AC6" w:rsidRPr="000732F6">
        <w:rPr>
          <w:sz w:val="23"/>
          <w:szCs w:val="23"/>
          <w:vertAlign w:val="superscript"/>
          <w:lang w:eastAsia="en-US"/>
        </w:rPr>
        <w:t>1</w:t>
      </w:r>
      <w:r w:rsidR="00B74AC6" w:rsidRPr="000732F6">
        <w:rPr>
          <w:sz w:val="23"/>
          <w:szCs w:val="23"/>
          <w:lang w:eastAsia="en-US"/>
        </w:rPr>
        <w:t xml:space="preserve"> apakšpunkta pamata,</w:t>
      </w:r>
      <w:r w:rsidR="00B74AC6" w:rsidRPr="000732F6">
        <w:rPr>
          <w:color w:val="000000"/>
          <w:sz w:val="23"/>
          <w:szCs w:val="23"/>
          <w:lang w:eastAsia="en-US"/>
        </w:rPr>
        <w:t xml:space="preserve"> (turpmāk – </w:t>
      </w:r>
      <w:r w:rsidR="00B74AC6" w:rsidRPr="000732F6">
        <w:rPr>
          <w:b/>
          <w:color w:val="000000"/>
          <w:sz w:val="23"/>
          <w:szCs w:val="23"/>
          <w:lang w:eastAsia="en-US"/>
        </w:rPr>
        <w:t>Pasūtītājs</w:t>
      </w:r>
      <w:r w:rsidR="00B74AC6" w:rsidRPr="000732F6">
        <w:rPr>
          <w:color w:val="000000"/>
          <w:sz w:val="23"/>
          <w:szCs w:val="23"/>
          <w:lang w:eastAsia="en-US"/>
        </w:rPr>
        <w:t>) no vienas puses</w:t>
      </w:r>
      <w:r w:rsidR="00DC6FBC" w:rsidRPr="000732F6">
        <w:rPr>
          <w:sz w:val="23"/>
          <w:szCs w:val="23"/>
          <w:lang w:eastAsia="en-US"/>
        </w:rPr>
        <w:t>, un</w:t>
      </w:r>
    </w:p>
    <w:p w:rsidR="00F360C3" w:rsidRDefault="00F360C3" w:rsidP="00F360C3">
      <w:pPr>
        <w:suppressAutoHyphens w:val="0"/>
        <w:autoSpaceDE w:val="0"/>
        <w:autoSpaceDN w:val="0"/>
        <w:adjustRightInd w:val="0"/>
        <w:spacing w:after="120"/>
        <w:jc w:val="both"/>
        <w:rPr>
          <w:color w:val="000000"/>
          <w:sz w:val="23"/>
          <w:szCs w:val="23"/>
          <w:lang w:eastAsia="lv-LV"/>
        </w:rPr>
      </w:pPr>
      <w:r>
        <w:rPr>
          <w:b/>
          <w:bCs/>
          <w:color w:val="000000"/>
          <w:sz w:val="23"/>
          <w:szCs w:val="23"/>
          <w:lang w:eastAsia="lv-LV"/>
        </w:rPr>
        <w:tab/>
      </w:r>
      <w:r w:rsidR="00CC2366" w:rsidRPr="008F39EA">
        <w:rPr>
          <w:b/>
          <w:bCs/>
          <w:color w:val="000000"/>
          <w:sz w:val="23"/>
          <w:szCs w:val="23"/>
          <w:lang w:eastAsia="lv-LV"/>
        </w:rPr>
        <w:t>___________</w:t>
      </w:r>
      <w:r w:rsidR="00073D64" w:rsidRPr="008F39EA">
        <w:rPr>
          <w:b/>
          <w:bCs/>
          <w:color w:val="000000"/>
          <w:sz w:val="23"/>
          <w:szCs w:val="23"/>
          <w:lang w:eastAsia="lv-LV"/>
        </w:rPr>
        <w:t>_</w:t>
      </w:r>
      <w:r w:rsidR="00DC6FBC" w:rsidRPr="008F39EA">
        <w:rPr>
          <w:b/>
          <w:bCs/>
          <w:color w:val="000000"/>
          <w:sz w:val="23"/>
          <w:szCs w:val="23"/>
          <w:lang w:eastAsia="lv-LV"/>
        </w:rPr>
        <w:t>_________</w:t>
      </w:r>
      <w:r w:rsidR="00DC6FBC" w:rsidRPr="000732F6">
        <w:rPr>
          <w:color w:val="000000"/>
          <w:sz w:val="23"/>
          <w:szCs w:val="23"/>
          <w:lang w:eastAsia="lv-LV"/>
        </w:rPr>
        <w:t xml:space="preserve">, </w:t>
      </w:r>
      <w:r w:rsidR="00CC2366">
        <w:rPr>
          <w:sz w:val="23"/>
          <w:szCs w:val="23"/>
          <w:lang w:eastAsia="en-US"/>
        </w:rPr>
        <w:t>reģ.Nr.</w:t>
      </w:r>
      <w:r w:rsidR="00073D64">
        <w:rPr>
          <w:color w:val="000000"/>
          <w:sz w:val="23"/>
          <w:szCs w:val="23"/>
          <w:lang w:eastAsia="lv-LV"/>
        </w:rPr>
        <w:t>_____</w:t>
      </w:r>
      <w:r w:rsidR="00CC2366">
        <w:rPr>
          <w:color w:val="000000"/>
          <w:sz w:val="23"/>
          <w:szCs w:val="23"/>
          <w:lang w:eastAsia="lv-LV"/>
        </w:rPr>
        <w:t>___</w:t>
      </w:r>
      <w:r w:rsidR="00073D64">
        <w:rPr>
          <w:color w:val="000000"/>
          <w:sz w:val="23"/>
          <w:szCs w:val="23"/>
          <w:lang w:eastAsia="lv-LV"/>
        </w:rPr>
        <w:t xml:space="preserve">_____, </w:t>
      </w:r>
      <w:r w:rsidR="00B3329D">
        <w:rPr>
          <w:color w:val="000000"/>
          <w:sz w:val="23"/>
          <w:szCs w:val="23"/>
          <w:lang w:eastAsia="lv-LV"/>
        </w:rPr>
        <w:t xml:space="preserve">juridiskā </w:t>
      </w:r>
      <w:r w:rsidR="00073D64">
        <w:rPr>
          <w:color w:val="000000"/>
          <w:sz w:val="23"/>
          <w:szCs w:val="23"/>
          <w:lang w:eastAsia="lv-LV"/>
        </w:rPr>
        <w:t>adrese</w:t>
      </w:r>
      <w:r w:rsidR="00E65302">
        <w:rPr>
          <w:color w:val="000000"/>
          <w:sz w:val="23"/>
          <w:szCs w:val="23"/>
          <w:lang w:eastAsia="lv-LV"/>
        </w:rPr>
        <w:t>____</w:t>
      </w:r>
      <w:r w:rsidR="00CC2366">
        <w:rPr>
          <w:color w:val="000000"/>
          <w:sz w:val="23"/>
          <w:szCs w:val="23"/>
          <w:lang w:eastAsia="lv-LV"/>
        </w:rPr>
        <w:t>__</w:t>
      </w:r>
      <w:r w:rsidR="00DC6FBC" w:rsidRPr="000732F6">
        <w:rPr>
          <w:color w:val="000000"/>
          <w:sz w:val="23"/>
          <w:szCs w:val="23"/>
          <w:lang w:eastAsia="lv-LV"/>
        </w:rPr>
        <w:t xml:space="preserve">__________, no otras puses, </w:t>
      </w:r>
      <w:r w:rsidR="00DE3FB7">
        <w:rPr>
          <w:color w:val="000000"/>
          <w:sz w:val="23"/>
          <w:szCs w:val="23"/>
          <w:lang w:eastAsia="lv-LV"/>
        </w:rPr>
        <w:t>(</w:t>
      </w:r>
      <w:r w:rsidR="00DC6FBC" w:rsidRPr="000732F6">
        <w:rPr>
          <w:color w:val="000000"/>
          <w:sz w:val="23"/>
          <w:szCs w:val="23"/>
          <w:lang w:eastAsia="lv-LV"/>
        </w:rPr>
        <w:t xml:space="preserve">turpmāk </w:t>
      </w:r>
      <w:r w:rsidR="00DE3FB7">
        <w:rPr>
          <w:color w:val="000000"/>
          <w:sz w:val="23"/>
          <w:szCs w:val="23"/>
          <w:lang w:eastAsia="lv-LV"/>
        </w:rPr>
        <w:t xml:space="preserve">– </w:t>
      </w:r>
      <w:r w:rsidR="00DC6FBC" w:rsidRPr="000732F6">
        <w:rPr>
          <w:b/>
          <w:bCs/>
          <w:color w:val="000000"/>
          <w:sz w:val="23"/>
          <w:szCs w:val="23"/>
          <w:lang w:eastAsia="lv-LV"/>
        </w:rPr>
        <w:t>Izpildītājs</w:t>
      </w:r>
      <w:r w:rsidR="00DE3FB7">
        <w:rPr>
          <w:b/>
          <w:bCs/>
          <w:color w:val="000000"/>
          <w:sz w:val="23"/>
          <w:szCs w:val="23"/>
          <w:lang w:eastAsia="lv-LV"/>
        </w:rPr>
        <w:t>)</w:t>
      </w:r>
      <w:r w:rsidR="00DC6FBC" w:rsidRPr="000732F6">
        <w:rPr>
          <w:color w:val="000000"/>
          <w:sz w:val="23"/>
          <w:szCs w:val="23"/>
          <w:lang w:eastAsia="lv-LV"/>
        </w:rPr>
        <w:t xml:space="preserve">, abas puses kopā un katra atsevišķi turpmāk tekstā - </w:t>
      </w:r>
      <w:r w:rsidR="00DC6FBC" w:rsidRPr="000732F6">
        <w:rPr>
          <w:b/>
          <w:bCs/>
          <w:color w:val="000000"/>
          <w:sz w:val="23"/>
          <w:szCs w:val="23"/>
          <w:lang w:eastAsia="lv-LV"/>
        </w:rPr>
        <w:t>Līdzējiem</w:t>
      </w:r>
      <w:r>
        <w:rPr>
          <w:color w:val="000000"/>
          <w:sz w:val="23"/>
          <w:szCs w:val="23"/>
          <w:lang w:eastAsia="lv-LV"/>
        </w:rPr>
        <w:t>,</w:t>
      </w:r>
    </w:p>
    <w:p w:rsidR="00F360C3" w:rsidRPr="00F360C3" w:rsidRDefault="00F360C3" w:rsidP="00F360C3">
      <w:pPr>
        <w:suppressAutoHyphens w:val="0"/>
        <w:spacing w:after="120"/>
        <w:jc w:val="both"/>
        <w:rPr>
          <w:sz w:val="23"/>
          <w:szCs w:val="23"/>
        </w:rPr>
      </w:pPr>
      <w:r>
        <w:rPr>
          <w:color w:val="000000"/>
          <w:sz w:val="23"/>
          <w:szCs w:val="23"/>
          <w:lang w:eastAsia="lv-LV"/>
        </w:rPr>
        <w:tab/>
      </w:r>
      <w:r w:rsidR="00DC6FBC" w:rsidRPr="00F360C3">
        <w:rPr>
          <w:color w:val="000000"/>
          <w:sz w:val="23"/>
          <w:szCs w:val="23"/>
          <w:lang w:eastAsia="lv-LV"/>
        </w:rPr>
        <w:t xml:space="preserve">pamatojoties uz spēkā esošajiem normatīvajiem aktiem un </w:t>
      </w:r>
      <w:r w:rsidRPr="00F360C3">
        <w:rPr>
          <w:sz w:val="23"/>
          <w:szCs w:val="23"/>
        </w:rPr>
        <w:t>ņemot vērā Daugavpils pilsētas domes Iepirkuma komisijas 2016.gada __._________ lēmumu iepirkumā „Daugavpils pilsētas administratīvajā teritorijā esošā vietējā ģeodēziskā tīkla apzināšana, izvērtēšana un pārskata sagatavošana</w:t>
      </w:r>
      <w:r>
        <w:rPr>
          <w:sz w:val="23"/>
          <w:szCs w:val="23"/>
        </w:rPr>
        <w:t>”, DPD 2016/137</w:t>
      </w:r>
      <w:r w:rsidRPr="00F360C3">
        <w:rPr>
          <w:sz w:val="23"/>
          <w:szCs w:val="23"/>
        </w:rPr>
        <w:t>, noslēdza šāda satura līgumu:</w:t>
      </w:r>
    </w:p>
    <w:p w:rsidR="00DC6FBC" w:rsidRPr="000732F6" w:rsidRDefault="00CC2366" w:rsidP="00505961">
      <w:pPr>
        <w:suppressAutoHyphens w:val="0"/>
        <w:autoSpaceDE w:val="0"/>
        <w:autoSpaceDN w:val="0"/>
        <w:adjustRightInd w:val="0"/>
        <w:spacing w:before="240" w:after="240"/>
        <w:jc w:val="center"/>
        <w:rPr>
          <w:color w:val="000000"/>
          <w:sz w:val="23"/>
          <w:szCs w:val="23"/>
          <w:lang w:eastAsia="lv-LV"/>
        </w:rPr>
      </w:pPr>
      <w:r>
        <w:rPr>
          <w:b/>
          <w:bCs/>
          <w:color w:val="000000"/>
          <w:sz w:val="23"/>
          <w:szCs w:val="23"/>
          <w:lang w:eastAsia="lv-LV"/>
        </w:rPr>
        <w:t>I</w:t>
      </w:r>
      <w:r w:rsidR="00DC6FBC" w:rsidRPr="000732F6">
        <w:rPr>
          <w:b/>
          <w:bCs/>
          <w:color w:val="000000"/>
          <w:sz w:val="23"/>
          <w:szCs w:val="23"/>
          <w:lang w:eastAsia="lv-LV"/>
        </w:rPr>
        <w:t>. Līguma priekšmets</w:t>
      </w:r>
    </w:p>
    <w:p w:rsidR="00CC2366" w:rsidRDefault="00CC2366" w:rsidP="00CC2366">
      <w:pPr>
        <w:pStyle w:val="Default"/>
        <w:numPr>
          <w:ilvl w:val="0"/>
          <w:numId w:val="47"/>
        </w:numPr>
        <w:spacing w:after="120"/>
        <w:ind w:left="357" w:hanging="357"/>
        <w:jc w:val="both"/>
        <w:rPr>
          <w:color w:val="auto"/>
          <w:sz w:val="23"/>
          <w:szCs w:val="23"/>
        </w:rPr>
      </w:pPr>
      <w:r w:rsidRPr="00F806D5">
        <w:rPr>
          <w:color w:val="auto"/>
          <w:sz w:val="23"/>
          <w:szCs w:val="23"/>
        </w:rPr>
        <w:t>Pasūtītājs uzdod un Izpildītājs apņemas Līgumā</w:t>
      </w:r>
      <w:r w:rsidR="00F10920">
        <w:rPr>
          <w:color w:val="auto"/>
          <w:sz w:val="23"/>
          <w:szCs w:val="23"/>
        </w:rPr>
        <w:t xml:space="preserve"> un</w:t>
      </w:r>
      <w:r w:rsidR="00F10920" w:rsidRPr="00F806D5">
        <w:rPr>
          <w:color w:val="auto"/>
          <w:sz w:val="23"/>
          <w:szCs w:val="23"/>
        </w:rPr>
        <w:t xml:space="preserve"> normatīvajos </w:t>
      </w:r>
      <w:r w:rsidR="00F10920" w:rsidRPr="00D03D17">
        <w:rPr>
          <w:color w:val="auto"/>
          <w:sz w:val="23"/>
          <w:szCs w:val="23"/>
        </w:rPr>
        <w:t xml:space="preserve">aktos </w:t>
      </w:r>
      <w:r w:rsidR="00F10920">
        <w:rPr>
          <w:color w:val="auto"/>
          <w:sz w:val="23"/>
          <w:szCs w:val="23"/>
        </w:rPr>
        <w:t xml:space="preserve">noteiktajā kārtībā, </w:t>
      </w:r>
      <w:r w:rsidR="00574FA8" w:rsidRPr="00F806D5">
        <w:rPr>
          <w:color w:val="auto"/>
          <w:sz w:val="23"/>
          <w:szCs w:val="23"/>
        </w:rPr>
        <w:t>termiņos</w:t>
      </w:r>
      <w:r w:rsidR="00574FA8" w:rsidRPr="00D03D17">
        <w:rPr>
          <w:color w:val="auto"/>
          <w:sz w:val="23"/>
          <w:szCs w:val="23"/>
        </w:rPr>
        <w:t xml:space="preserve"> un pienācīgā kvalitātē </w:t>
      </w:r>
      <w:r w:rsidRPr="00D03D17">
        <w:rPr>
          <w:b/>
          <w:color w:val="auto"/>
          <w:sz w:val="23"/>
          <w:szCs w:val="23"/>
        </w:rPr>
        <w:t xml:space="preserve">veikt </w:t>
      </w:r>
      <w:r w:rsidRPr="00D03D17">
        <w:rPr>
          <w:b/>
          <w:bCs/>
          <w:color w:val="auto"/>
          <w:sz w:val="23"/>
          <w:szCs w:val="23"/>
        </w:rPr>
        <w:t>Daugavpils pilsētas</w:t>
      </w:r>
      <w:r w:rsidRPr="00D03D17">
        <w:rPr>
          <w:b/>
          <w:color w:val="auto"/>
          <w:sz w:val="23"/>
          <w:szCs w:val="23"/>
        </w:rPr>
        <w:t xml:space="preserve"> vietējā ģeodēziskā tīkla punktu apsekošanu, </w:t>
      </w:r>
      <w:r w:rsidRPr="00D03D17">
        <w:rPr>
          <w:b/>
          <w:bCs/>
          <w:color w:val="auto"/>
          <w:sz w:val="23"/>
          <w:szCs w:val="23"/>
        </w:rPr>
        <w:t xml:space="preserve">un atbilstoši </w:t>
      </w:r>
      <w:r w:rsidR="00D03D17" w:rsidRPr="00D03D17">
        <w:rPr>
          <w:b/>
          <w:bCs/>
          <w:color w:val="auto"/>
          <w:sz w:val="23"/>
          <w:szCs w:val="23"/>
        </w:rPr>
        <w:t xml:space="preserve">Tehniskajam piedāvājumam </w:t>
      </w:r>
      <w:r w:rsidRPr="00D03D17">
        <w:rPr>
          <w:b/>
          <w:color w:val="auto"/>
          <w:sz w:val="23"/>
          <w:szCs w:val="23"/>
        </w:rPr>
        <w:t xml:space="preserve">sagatavot un iesniegt Pasūtītājam apsekošanas pārskatu </w:t>
      </w:r>
      <w:r w:rsidRPr="00D03D17">
        <w:rPr>
          <w:b/>
          <w:bCs/>
          <w:color w:val="auto"/>
          <w:sz w:val="23"/>
          <w:szCs w:val="23"/>
        </w:rPr>
        <w:t xml:space="preserve">un </w:t>
      </w:r>
      <w:r w:rsidR="00D03D17" w:rsidRPr="00D03D17">
        <w:rPr>
          <w:b/>
          <w:bCs/>
          <w:color w:val="auto"/>
          <w:sz w:val="23"/>
          <w:szCs w:val="23"/>
        </w:rPr>
        <w:t>Tehniskajā piedāvājumā</w:t>
      </w:r>
      <w:r w:rsidRPr="00D03D17">
        <w:rPr>
          <w:b/>
          <w:bCs/>
          <w:color w:val="auto"/>
          <w:sz w:val="23"/>
          <w:szCs w:val="23"/>
        </w:rPr>
        <w:t xml:space="preserve"> norādītos dokumentus</w:t>
      </w:r>
      <w:r w:rsidRPr="00D03D17">
        <w:rPr>
          <w:color w:val="auto"/>
          <w:sz w:val="23"/>
          <w:szCs w:val="23"/>
        </w:rPr>
        <w:t>, (turpmāk – Pakalpojums).</w:t>
      </w:r>
      <w:r w:rsidRPr="00F806D5">
        <w:rPr>
          <w:color w:val="auto"/>
          <w:sz w:val="23"/>
          <w:szCs w:val="23"/>
        </w:rPr>
        <w:t xml:space="preserve"> </w:t>
      </w:r>
    </w:p>
    <w:p w:rsidR="000A2840" w:rsidRPr="000A2840" w:rsidRDefault="00D03D17" w:rsidP="000A2840">
      <w:pPr>
        <w:pStyle w:val="Default"/>
        <w:numPr>
          <w:ilvl w:val="0"/>
          <w:numId w:val="47"/>
        </w:numPr>
        <w:spacing w:after="120"/>
        <w:ind w:left="357" w:hanging="357"/>
        <w:jc w:val="both"/>
        <w:rPr>
          <w:color w:val="auto"/>
          <w:sz w:val="23"/>
          <w:szCs w:val="23"/>
        </w:rPr>
      </w:pPr>
      <w:r>
        <w:rPr>
          <w:color w:val="auto"/>
          <w:sz w:val="23"/>
          <w:szCs w:val="23"/>
        </w:rPr>
        <w:t>Pakalpojums tiek veikts saskaņā ar Tehnisko piedāvājumu (Pielikums).</w:t>
      </w:r>
    </w:p>
    <w:p w:rsidR="00103BBD" w:rsidRPr="00103BBD" w:rsidRDefault="00103BBD" w:rsidP="00103BBD">
      <w:pPr>
        <w:pStyle w:val="ListParagraph"/>
        <w:suppressAutoHyphens w:val="0"/>
        <w:autoSpaceDE w:val="0"/>
        <w:autoSpaceDN w:val="0"/>
        <w:adjustRightInd w:val="0"/>
        <w:spacing w:before="240" w:after="240"/>
        <w:ind w:left="0"/>
        <w:jc w:val="center"/>
        <w:rPr>
          <w:color w:val="000000"/>
          <w:sz w:val="23"/>
          <w:szCs w:val="23"/>
          <w:lang w:eastAsia="lv-LV"/>
        </w:rPr>
      </w:pPr>
      <w:r>
        <w:rPr>
          <w:b/>
          <w:bCs/>
          <w:color w:val="000000"/>
          <w:sz w:val="23"/>
          <w:szCs w:val="23"/>
          <w:lang w:eastAsia="lv-LV"/>
        </w:rPr>
        <w:t xml:space="preserve">II. </w:t>
      </w:r>
      <w:r w:rsidRPr="00103BBD">
        <w:rPr>
          <w:b/>
          <w:bCs/>
          <w:color w:val="000000"/>
          <w:sz w:val="23"/>
          <w:szCs w:val="23"/>
          <w:lang w:eastAsia="lv-LV"/>
        </w:rPr>
        <w:t>Līguma spēkā stāšanās un darbības termiņš</w:t>
      </w:r>
    </w:p>
    <w:p w:rsidR="00103BBD" w:rsidRPr="000A2840" w:rsidRDefault="00DC6FBC" w:rsidP="000A2840">
      <w:pPr>
        <w:pStyle w:val="Default"/>
        <w:numPr>
          <w:ilvl w:val="0"/>
          <w:numId w:val="47"/>
        </w:numPr>
        <w:spacing w:after="120"/>
        <w:ind w:left="357" w:hanging="357"/>
        <w:jc w:val="both"/>
        <w:rPr>
          <w:color w:val="auto"/>
          <w:sz w:val="23"/>
          <w:szCs w:val="23"/>
        </w:rPr>
      </w:pPr>
      <w:r w:rsidRPr="000A2840">
        <w:rPr>
          <w:sz w:val="23"/>
          <w:szCs w:val="23"/>
        </w:rPr>
        <w:t>Līgums stājas spēkā brīd</w:t>
      </w:r>
      <w:r w:rsidR="00D03D17" w:rsidRPr="000A2840">
        <w:rPr>
          <w:sz w:val="23"/>
          <w:szCs w:val="23"/>
        </w:rPr>
        <w:t>ī, kad to parakstījuši Līdzēji un darbojas līdz pilnīgai saistību izpildei.</w:t>
      </w:r>
    </w:p>
    <w:p w:rsidR="000A2840" w:rsidRPr="000A2840" w:rsidRDefault="000A2840" w:rsidP="000A2840">
      <w:pPr>
        <w:numPr>
          <w:ilvl w:val="0"/>
          <w:numId w:val="47"/>
        </w:numPr>
        <w:tabs>
          <w:tab w:val="num" w:pos="792"/>
        </w:tabs>
        <w:suppressAutoHyphens w:val="0"/>
        <w:spacing w:after="60"/>
        <w:jc w:val="both"/>
        <w:rPr>
          <w:sz w:val="23"/>
          <w:szCs w:val="23"/>
        </w:rPr>
      </w:pPr>
      <w:r w:rsidRPr="000A2840">
        <w:rPr>
          <w:sz w:val="23"/>
          <w:szCs w:val="23"/>
        </w:rPr>
        <w:t>Pasūtītājs ir tiesīgs nekavējoties vienpusēji atkāpties no Līguma izpildes bez jebkādu zaudējumu atlīdzināšanas Izpildītājam, par Līguma izbeigšanu rakstiski paziņojot Izpildītājam, ja:</w:t>
      </w:r>
    </w:p>
    <w:p w:rsidR="000A2840" w:rsidRPr="000A2840" w:rsidRDefault="000A2840" w:rsidP="000A2840">
      <w:pPr>
        <w:numPr>
          <w:ilvl w:val="1"/>
          <w:numId w:val="47"/>
        </w:numPr>
        <w:suppressAutoHyphens w:val="0"/>
        <w:spacing w:after="60"/>
        <w:jc w:val="both"/>
        <w:rPr>
          <w:sz w:val="23"/>
          <w:szCs w:val="23"/>
        </w:rPr>
      </w:pPr>
      <w:r w:rsidRPr="000A2840">
        <w:rPr>
          <w:sz w:val="23"/>
          <w:szCs w:val="23"/>
        </w:rPr>
        <w:t>Izpildītājs atzīts par maksātnespējīgu, tiek likvidēts, tā darbība ir apturēta vai pārtraukta;</w:t>
      </w:r>
    </w:p>
    <w:p w:rsidR="000A2840" w:rsidRPr="000A2840" w:rsidRDefault="000A2840" w:rsidP="000A2840">
      <w:pPr>
        <w:numPr>
          <w:ilvl w:val="1"/>
          <w:numId w:val="47"/>
        </w:numPr>
        <w:suppressAutoHyphens w:val="0"/>
        <w:spacing w:after="60"/>
        <w:jc w:val="both"/>
        <w:rPr>
          <w:sz w:val="23"/>
          <w:szCs w:val="23"/>
        </w:rPr>
      </w:pPr>
      <w:r w:rsidRPr="000A2840">
        <w:rPr>
          <w:sz w:val="23"/>
          <w:szCs w:val="23"/>
        </w:rPr>
        <w:t>Piegādātājs, izpildot pakalpojumu, rupji pārkāpj līguma</w:t>
      </w:r>
      <w:r w:rsidR="00AC4071">
        <w:rPr>
          <w:sz w:val="23"/>
          <w:szCs w:val="23"/>
        </w:rPr>
        <w:t xml:space="preserve"> nosacījumus</w:t>
      </w:r>
      <w:r w:rsidRPr="000A2840">
        <w:rPr>
          <w:sz w:val="23"/>
          <w:szCs w:val="23"/>
        </w:rPr>
        <w:t xml:space="preserve"> vai normatīvo aktu prasības;</w:t>
      </w:r>
    </w:p>
    <w:p w:rsidR="000A2840" w:rsidRDefault="00AC4071" w:rsidP="000A2840">
      <w:pPr>
        <w:numPr>
          <w:ilvl w:val="1"/>
          <w:numId w:val="47"/>
        </w:numPr>
        <w:suppressAutoHyphens w:val="0"/>
        <w:spacing w:after="60"/>
        <w:jc w:val="both"/>
        <w:rPr>
          <w:sz w:val="23"/>
          <w:szCs w:val="23"/>
        </w:rPr>
      </w:pPr>
      <w:r>
        <w:rPr>
          <w:sz w:val="23"/>
          <w:szCs w:val="23"/>
        </w:rPr>
        <w:t>Izpildītājs</w:t>
      </w:r>
      <w:r w:rsidR="000A2840" w:rsidRPr="000A2840">
        <w:rPr>
          <w:sz w:val="23"/>
          <w:szCs w:val="23"/>
        </w:rPr>
        <w:t xml:space="preserve"> kavē Līguma izpildi vairāk</w:t>
      </w:r>
      <w:r w:rsidR="004A6305">
        <w:rPr>
          <w:sz w:val="23"/>
          <w:szCs w:val="23"/>
        </w:rPr>
        <w:t xml:space="preserve"> kā par</w:t>
      </w:r>
      <w:r w:rsidR="000A2840" w:rsidRPr="000A2840">
        <w:rPr>
          <w:sz w:val="23"/>
          <w:szCs w:val="23"/>
        </w:rPr>
        <w:t xml:space="preserve"> </w:t>
      </w:r>
      <w:r w:rsidR="004A6305">
        <w:rPr>
          <w:sz w:val="23"/>
          <w:szCs w:val="23"/>
        </w:rPr>
        <w:t>diviem mēnešiem</w:t>
      </w:r>
      <w:r w:rsidR="000A2840" w:rsidRPr="000A2840">
        <w:rPr>
          <w:sz w:val="23"/>
          <w:szCs w:val="23"/>
        </w:rPr>
        <w:t>;</w:t>
      </w:r>
    </w:p>
    <w:p w:rsidR="00AC4071" w:rsidRDefault="00AC4071" w:rsidP="000A2840">
      <w:pPr>
        <w:numPr>
          <w:ilvl w:val="1"/>
          <w:numId w:val="47"/>
        </w:numPr>
        <w:suppressAutoHyphens w:val="0"/>
        <w:spacing w:after="60"/>
        <w:jc w:val="both"/>
        <w:rPr>
          <w:sz w:val="23"/>
          <w:szCs w:val="23"/>
        </w:rPr>
      </w:pPr>
      <w:r>
        <w:rPr>
          <w:sz w:val="23"/>
          <w:szCs w:val="23"/>
        </w:rPr>
        <w:t xml:space="preserve">Izpildītājs kavē konkrēta </w:t>
      </w:r>
      <w:r w:rsidR="00F10920">
        <w:rPr>
          <w:sz w:val="23"/>
          <w:szCs w:val="23"/>
        </w:rPr>
        <w:t>pakalpojuma</w:t>
      </w:r>
      <w:r>
        <w:rPr>
          <w:sz w:val="23"/>
          <w:szCs w:val="23"/>
        </w:rPr>
        <w:t xml:space="preserve"> izpildes </w:t>
      </w:r>
      <w:r w:rsidR="00F10920">
        <w:rPr>
          <w:sz w:val="23"/>
          <w:szCs w:val="23"/>
        </w:rPr>
        <w:t xml:space="preserve">laika </w:t>
      </w:r>
      <w:r>
        <w:rPr>
          <w:sz w:val="23"/>
          <w:szCs w:val="23"/>
        </w:rPr>
        <w:t xml:space="preserve">grafikā paredzētā uzdevuma izpildi vairāk kā par </w:t>
      </w:r>
      <w:r w:rsidR="004A6305">
        <w:rPr>
          <w:sz w:val="23"/>
          <w:szCs w:val="23"/>
        </w:rPr>
        <w:t>mēnesi</w:t>
      </w:r>
      <w:r>
        <w:rPr>
          <w:sz w:val="23"/>
          <w:szCs w:val="23"/>
        </w:rPr>
        <w:t>.</w:t>
      </w:r>
    </w:p>
    <w:p w:rsidR="00E21080" w:rsidRPr="000A2840" w:rsidRDefault="00E21080" w:rsidP="00E21080">
      <w:pPr>
        <w:numPr>
          <w:ilvl w:val="0"/>
          <w:numId w:val="47"/>
        </w:numPr>
        <w:suppressAutoHyphens w:val="0"/>
        <w:spacing w:after="60"/>
        <w:jc w:val="both"/>
        <w:rPr>
          <w:sz w:val="23"/>
          <w:szCs w:val="23"/>
        </w:rPr>
      </w:pPr>
      <w:r>
        <w:rPr>
          <w:sz w:val="23"/>
          <w:szCs w:val="23"/>
        </w:rPr>
        <w:t xml:space="preserve">Ja līgums tiek </w:t>
      </w:r>
      <w:r w:rsidR="0083532C">
        <w:rPr>
          <w:sz w:val="23"/>
          <w:szCs w:val="23"/>
        </w:rPr>
        <w:t xml:space="preserve">vienpusēji </w:t>
      </w:r>
      <w:r>
        <w:rPr>
          <w:sz w:val="23"/>
          <w:szCs w:val="23"/>
        </w:rPr>
        <w:t>izbeigts, Izpildītājs nekavējoties, bet ne vēlāk kā triju darbdienu laikā, atmaksā summu, ko tas kā avansa maksājumu saņēmis no Pasūtītāja.</w:t>
      </w:r>
    </w:p>
    <w:p w:rsidR="00E21080" w:rsidRDefault="00E21080" w:rsidP="00103BBD">
      <w:pPr>
        <w:pStyle w:val="Default"/>
        <w:spacing w:before="240" w:after="240"/>
        <w:jc w:val="center"/>
        <w:rPr>
          <w:b/>
          <w:bCs/>
          <w:sz w:val="23"/>
          <w:szCs w:val="23"/>
        </w:rPr>
      </w:pPr>
    </w:p>
    <w:p w:rsidR="00103BBD" w:rsidRPr="00103BBD" w:rsidRDefault="00103BBD" w:rsidP="00103BBD">
      <w:pPr>
        <w:pStyle w:val="Default"/>
        <w:spacing w:before="240" w:after="240"/>
        <w:jc w:val="center"/>
        <w:rPr>
          <w:color w:val="auto"/>
          <w:sz w:val="23"/>
          <w:szCs w:val="23"/>
        </w:rPr>
      </w:pPr>
      <w:r>
        <w:rPr>
          <w:b/>
          <w:bCs/>
          <w:sz w:val="23"/>
          <w:szCs w:val="23"/>
        </w:rPr>
        <w:lastRenderedPageBreak/>
        <w:t>III</w:t>
      </w:r>
      <w:r w:rsidRPr="000732F6">
        <w:rPr>
          <w:b/>
          <w:bCs/>
          <w:sz w:val="23"/>
          <w:szCs w:val="23"/>
        </w:rPr>
        <w:t>. Līgumcena un norēķinu kārtība</w:t>
      </w:r>
    </w:p>
    <w:p w:rsidR="00103BBD" w:rsidRPr="00103BBD" w:rsidRDefault="00DC6FBC" w:rsidP="00103BBD">
      <w:pPr>
        <w:pStyle w:val="Default"/>
        <w:numPr>
          <w:ilvl w:val="0"/>
          <w:numId w:val="47"/>
        </w:numPr>
        <w:spacing w:after="120"/>
        <w:ind w:left="357" w:hanging="357"/>
        <w:jc w:val="both"/>
        <w:rPr>
          <w:color w:val="auto"/>
          <w:sz w:val="23"/>
          <w:szCs w:val="23"/>
        </w:rPr>
      </w:pPr>
      <w:r w:rsidRPr="00103BBD">
        <w:rPr>
          <w:sz w:val="23"/>
          <w:szCs w:val="23"/>
        </w:rPr>
        <w:t xml:space="preserve">Kopējā līgumcena par pakalpojuma izpildi bez PVN ir </w:t>
      </w:r>
      <w:r w:rsidR="00D03D17" w:rsidRPr="00103BBD">
        <w:rPr>
          <w:sz w:val="23"/>
          <w:szCs w:val="23"/>
        </w:rPr>
        <w:t>EUR</w:t>
      </w:r>
      <w:r w:rsidRPr="00103BBD">
        <w:rPr>
          <w:sz w:val="23"/>
          <w:szCs w:val="23"/>
        </w:rPr>
        <w:t xml:space="preserve"> ________ (</w:t>
      </w:r>
      <w:r w:rsidRPr="00103BBD">
        <w:rPr>
          <w:i/>
          <w:iCs/>
          <w:sz w:val="23"/>
          <w:szCs w:val="23"/>
        </w:rPr>
        <w:t>summa vārdiem</w:t>
      </w:r>
      <w:r w:rsidRPr="00103BBD">
        <w:rPr>
          <w:sz w:val="23"/>
          <w:szCs w:val="23"/>
        </w:rPr>
        <w:t xml:space="preserve">). PVN __% ir </w:t>
      </w:r>
      <w:r w:rsidR="00D03D17" w:rsidRPr="00103BBD">
        <w:rPr>
          <w:sz w:val="23"/>
          <w:szCs w:val="23"/>
        </w:rPr>
        <w:t>EUR</w:t>
      </w:r>
      <w:r w:rsidRPr="00103BBD">
        <w:rPr>
          <w:sz w:val="23"/>
          <w:szCs w:val="23"/>
        </w:rPr>
        <w:t xml:space="preserve"> ___ (___________)</w:t>
      </w:r>
      <w:r w:rsidR="00A4454F" w:rsidRPr="00103BBD">
        <w:rPr>
          <w:sz w:val="23"/>
          <w:szCs w:val="23"/>
        </w:rPr>
        <w:t>.</w:t>
      </w:r>
      <w:r w:rsidR="00D03D17" w:rsidRPr="00103BBD">
        <w:rPr>
          <w:sz w:val="23"/>
          <w:szCs w:val="23"/>
        </w:rPr>
        <w:t xml:space="preserve"> Kopā ar PVN EUR ________ (</w:t>
      </w:r>
      <w:r w:rsidR="00D03D17" w:rsidRPr="00103BBD">
        <w:rPr>
          <w:i/>
          <w:iCs/>
          <w:sz w:val="23"/>
          <w:szCs w:val="23"/>
        </w:rPr>
        <w:t>summa vārdiem</w:t>
      </w:r>
      <w:r w:rsidR="00D03D17" w:rsidRPr="00103BBD">
        <w:rPr>
          <w:sz w:val="23"/>
          <w:szCs w:val="23"/>
        </w:rPr>
        <w:t>).</w:t>
      </w:r>
    </w:p>
    <w:p w:rsidR="00103BBD" w:rsidRPr="00103BBD" w:rsidRDefault="00DC6FBC" w:rsidP="00103BBD">
      <w:pPr>
        <w:pStyle w:val="Default"/>
        <w:numPr>
          <w:ilvl w:val="0"/>
          <w:numId w:val="47"/>
        </w:numPr>
        <w:spacing w:after="120"/>
        <w:ind w:left="357" w:hanging="357"/>
        <w:jc w:val="both"/>
        <w:rPr>
          <w:color w:val="auto"/>
          <w:sz w:val="23"/>
          <w:szCs w:val="23"/>
        </w:rPr>
      </w:pPr>
      <w:r w:rsidRPr="00103BBD">
        <w:rPr>
          <w:sz w:val="23"/>
          <w:szCs w:val="23"/>
        </w:rPr>
        <w:t>Līgumcenā ir ietvertas visas izmaksas</w:t>
      </w:r>
      <w:r w:rsidR="001C44BF" w:rsidRPr="00103BBD">
        <w:rPr>
          <w:sz w:val="23"/>
          <w:szCs w:val="23"/>
        </w:rPr>
        <w:t xml:space="preserve"> un izdevumi</w:t>
      </w:r>
      <w:r w:rsidRPr="00103BBD">
        <w:rPr>
          <w:sz w:val="23"/>
          <w:szCs w:val="23"/>
        </w:rPr>
        <w:t>, kas saistīt</w:t>
      </w:r>
      <w:r w:rsidR="001C44BF" w:rsidRPr="00103BBD">
        <w:rPr>
          <w:sz w:val="23"/>
          <w:szCs w:val="23"/>
        </w:rPr>
        <w:t>i</w:t>
      </w:r>
      <w:r w:rsidRPr="00103BBD">
        <w:rPr>
          <w:sz w:val="23"/>
          <w:szCs w:val="23"/>
        </w:rPr>
        <w:t xml:space="preserve"> ar Pakalpojuma pilnīgu un kvalitatīvu izpildi, izņemot PVN. Visas Pretendenta izmaksas, kas saistītas ar iepirkuma priekšmetu, ir iekļautas veiktajos aprēķinos. </w:t>
      </w:r>
    </w:p>
    <w:p w:rsidR="00103BBD" w:rsidRPr="00103BBD" w:rsidRDefault="00D03D17" w:rsidP="00103BBD">
      <w:pPr>
        <w:pStyle w:val="Default"/>
        <w:numPr>
          <w:ilvl w:val="0"/>
          <w:numId w:val="47"/>
        </w:numPr>
        <w:spacing w:after="120"/>
        <w:ind w:left="357" w:hanging="357"/>
        <w:jc w:val="both"/>
        <w:rPr>
          <w:color w:val="auto"/>
          <w:sz w:val="23"/>
          <w:szCs w:val="23"/>
        </w:rPr>
      </w:pPr>
      <w:r w:rsidRPr="00103BBD">
        <w:rPr>
          <w:sz w:val="23"/>
          <w:szCs w:val="23"/>
        </w:rPr>
        <w:t xml:space="preserve">Pasūtītājs samaksā Izpildītājam </w:t>
      </w:r>
      <w:r w:rsidRPr="00E5185E">
        <w:rPr>
          <w:b/>
          <w:sz w:val="23"/>
          <w:szCs w:val="23"/>
        </w:rPr>
        <w:t>avansa maksājumu 30 %</w:t>
      </w:r>
      <w:r w:rsidRPr="00103BBD">
        <w:rPr>
          <w:sz w:val="23"/>
          <w:szCs w:val="23"/>
        </w:rPr>
        <w:t xml:space="preserve"> (trīsdesmit procentu) apmērā no kopējās līguma summas</w:t>
      </w:r>
      <w:r w:rsidR="00103BBD" w:rsidRPr="00103BBD">
        <w:rPr>
          <w:sz w:val="23"/>
          <w:szCs w:val="23"/>
        </w:rPr>
        <w:t xml:space="preserve"> </w:t>
      </w:r>
      <w:r w:rsidR="00103BBD" w:rsidRPr="008F39EA">
        <w:rPr>
          <w:b/>
          <w:sz w:val="23"/>
          <w:szCs w:val="23"/>
        </w:rPr>
        <w:t>10 (</w:t>
      </w:r>
      <w:r w:rsidRPr="008F39EA">
        <w:rPr>
          <w:b/>
          <w:sz w:val="23"/>
          <w:szCs w:val="23"/>
        </w:rPr>
        <w:t>desmit</w:t>
      </w:r>
      <w:r w:rsidR="00103BBD" w:rsidRPr="008F39EA">
        <w:rPr>
          <w:b/>
          <w:sz w:val="23"/>
          <w:szCs w:val="23"/>
        </w:rPr>
        <w:t>)</w:t>
      </w:r>
      <w:r w:rsidRPr="00103BBD">
        <w:rPr>
          <w:sz w:val="23"/>
          <w:szCs w:val="23"/>
        </w:rPr>
        <w:t xml:space="preserve"> dienu laikā no Izpildītāja avansa rēķina saņemšanas dienas.</w:t>
      </w:r>
      <w:r w:rsidR="00DC6FBC" w:rsidRPr="00103BBD">
        <w:rPr>
          <w:sz w:val="23"/>
          <w:szCs w:val="23"/>
        </w:rPr>
        <w:t xml:space="preserve"> </w:t>
      </w:r>
    </w:p>
    <w:p w:rsidR="00103BBD" w:rsidRPr="000A2840" w:rsidRDefault="00D03D17" w:rsidP="00103BBD">
      <w:pPr>
        <w:pStyle w:val="Default"/>
        <w:numPr>
          <w:ilvl w:val="0"/>
          <w:numId w:val="47"/>
        </w:numPr>
        <w:spacing w:after="120"/>
        <w:ind w:left="357" w:hanging="357"/>
        <w:jc w:val="both"/>
        <w:rPr>
          <w:color w:val="auto"/>
          <w:sz w:val="23"/>
          <w:szCs w:val="23"/>
        </w:rPr>
      </w:pPr>
      <w:r w:rsidRPr="00103BBD">
        <w:rPr>
          <w:sz w:val="23"/>
          <w:szCs w:val="23"/>
        </w:rPr>
        <w:t xml:space="preserve">Atlikušo Līguma summas daļu Pasūtītājs samaksā Izpildītājam </w:t>
      </w:r>
      <w:r w:rsidRPr="008F39EA">
        <w:rPr>
          <w:b/>
          <w:sz w:val="23"/>
          <w:szCs w:val="23"/>
        </w:rPr>
        <w:t>20 (divdesmit)</w:t>
      </w:r>
      <w:r w:rsidRPr="00103BBD">
        <w:rPr>
          <w:sz w:val="23"/>
          <w:szCs w:val="23"/>
        </w:rPr>
        <w:t xml:space="preserve"> </w:t>
      </w:r>
      <w:r w:rsidR="000041C1">
        <w:rPr>
          <w:sz w:val="23"/>
          <w:szCs w:val="23"/>
        </w:rPr>
        <w:t>dienu laikā no Pakalpojuma N</w:t>
      </w:r>
      <w:r w:rsidR="00103BBD" w:rsidRPr="00103BBD">
        <w:rPr>
          <w:sz w:val="23"/>
          <w:szCs w:val="23"/>
        </w:rPr>
        <w:t>odošanas - pieņemšanas akta parakstīšanas un rēķina saņemšanas dienas</w:t>
      </w:r>
      <w:r w:rsidR="000A2840">
        <w:rPr>
          <w:sz w:val="23"/>
          <w:szCs w:val="23"/>
        </w:rPr>
        <w:t>.</w:t>
      </w:r>
    </w:p>
    <w:p w:rsidR="000A2840" w:rsidRPr="000A2840" w:rsidRDefault="000A2840" w:rsidP="0074500D">
      <w:pPr>
        <w:pStyle w:val="Default"/>
        <w:spacing w:before="240" w:after="240"/>
        <w:jc w:val="center"/>
        <w:rPr>
          <w:b/>
          <w:color w:val="auto"/>
          <w:sz w:val="23"/>
          <w:szCs w:val="23"/>
        </w:rPr>
      </w:pPr>
      <w:r>
        <w:rPr>
          <w:b/>
          <w:sz w:val="23"/>
          <w:szCs w:val="23"/>
        </w:rPr>
        <w:t xml:space="preserve">IV. </w:t>
      </w:r>
      <w:r w:rsidRPr="000A2840">
        <w:rPr>
          <w:b/>
          <w:sz w:val="23"/>
          <w:szCs w:val="23"/>
        </w:rPr>
        <w:t>Līguma izpildes kārtība</w:t>
      </w:r>
    </w:p>
    <w:p w:rsidR="000A2840" w:rsidRPr="000A2840" w:rsidRDefault="000A2840" w:rsidP="00103BBD">
      <w:pPr>
        <w:pStyle w:val="Default"/>
        <w:numPr>
          <w:ilvl w:val="0"/>
          <w:numId w:val="47"/>
        </w:numPr>
        <w:spacing w:after="120"/>
        <w:ind w:left="357" w:hanging="357"/>
        <w:jc w:val="both"/>
        <w:rPr>
          <w:color w:val="auto"/>
          <w:sz w:val="23"/>
          <w:szCs w:val="23"/>
        </w:rPr>
      </w:pPr>
      <w:r>
        <w:rPr>
          <w:sz w:val="23"/>
          <w:szCs w:val="23"/>
        </w:rPr>
        <w:t>Pa</w:t>
      </w:r>
      <w:r w:rsidRPr="00103BBD">
        <w:rPr>
          <w:sz w:val="23"/>
          <w:szCs w:val="23"/>
        </w:rPr>
        <w:t xml:space="preserve">kalpojuma izpildes termiņš ir </w:t>
      </w:r>
      <w:r w:rsidRPr="00103BBD">
        <w:rPr>
          <w:b/>
          <w:sz w:val="23"/>
          <w:szCs w:val="23"/>
        </w:rPr>
        <w:t>6 (seši) mēneši</w:t>
      </w:r>
      <w:r w:rsidRPr="00103BBD">
        <w:rPr>
          <w:sz w:val="23"/>
          <w:szCs w:val="23"/>
        </w:rPr>
        <w:t xml:space="preserve"> no Līguma spēkā stāšanās dienas</w:t>
      </w:r>
      <w:r>
        <w:rPr>
          <w:sz w:val="23"/>
          <w:szCs w:val="23"/>
        </w:rPr>
        <w:t>.</w:t>
      </w:r>
    </w:p>
    <w:p w:rsidR="00103BBD" w:rsidRPr="00103BBD" w:rsidRDefault="00E5185E" w:rsidP="00103BBD">
      <w:pPr>
        <w:pStyle w:val="Default"/>
        <w:numPr>
          <w:ilvl w:val="0"/>
          <w:numId w:val="47"/>
        </w:numPr>
        <w:spacing w:after="120"/>
        <w:ind w:left="357" w:hanging="357"/>
        <w:jc w:val="both"/>
        <w:rPr>
          <w:color w:val="auto"/>
          <w:sz w:val="23"/>
          <w:szCs w:val="23"/>
        </w:rPr>
      </w:pPr>
      <w:r>
        <w:rPr>
          <w:sz w:val="23"/>
          <w:szCs w:val="23"/>
        </w:rPr>
        <w:t>Kvalitatīvi izpildīt</w:t>
      </w:r>
      <w:r w:rsidR="00DC6FBC" w:rsidRPr="00103BBD">
        <w:rPr>
          <w:sz w:val="23"/>
          <w:szCs w:val="23"/>
        </w:rPr>
        <w:t xml:space="preserve">s Pakalpojums tiek pieņemts ar Līdzēju parakstītu </w:t>
      </w:r>
      <w:r w:rsidR="000041C1">
        <w:rPr>
          <w:sz w:val="23"/>
          <w:szCs w:val="23"/>
        </w:rPr>
        <w:t xml:space="preserve">Pakalpojuma </w:t>
      </w:r>
      <w:r w:rsidR="004F4165" w:rsidRPr="00103BBD">
        <w:rPr>
          <w:sz w:val="23"/>
          <w:szCs w:val="23"/>
        </w:rPr>
        <w:t>N</w:t>
      </w:r>
      <w:r w:rsidR="00DC6FBC" w:rsidRPr="00103BBD">
        <w:rPr>
          <w:sz w:val="23"/>
          <w:szCs w:val="23"/>
        </w:rPr>
        <w:t xml:space="preserve">odošanas-pieņemšanas aktu. </w:t>
      </w:r>
    </w:p>
    <w:p w:rsidR="00103BBD" w:rsidRPr="00103BBD" w:rsidRDefault="00DC6FBC" w:rsidP="00103BBD">
      <w:pPr>
        <w:pStyle w:val="Default"/>
        <w:numPr>
          <w:ilvl w:val="0"/>
          <w:numId w:val="47"/>
        </w:numPr>
        <w:spacing w:after="120"/>
        <w:ind w:left="357" w:hanging="357"/>
        <w:jc w:val="both"/>
        <w:rPr>
          <w:color w:val="auto"/>
          <w:sz w:val="23"/>
          <w:szCs w:val="23"/>
        </w:rPr>
      </w:pPr>
      <w:r w:rsidRPr="00103BBD">
        <w:rPr>
          <w:sz w:val="23"/>
          <w:szCs w:val="23"/>
        </w:rPr>
        <w:t xml:space="preserve">Ja Pasūtītājs konstatē, ka Pakalpojums ir izpildīts nekvalitatīvi vai citādi nekā Pasūtītājs norādījis, tad Pasūtītājs 3 (trīs) darba dienu laikā no trūkumu konstatēšanas brīža rakstveidā iesniedz Izpildītājam pretenziju, norādot konstatētos trūkumus un to novēršanas termiņu. Trūkumu novēršanu Izpildītājs veic par saviem līdzekļiem. </w:t>
      </w:r>
    </w:p>
    <w:p w:rsidR="00103BBD" w:rsidRPr="00FE375C" w:rsidRDefault="00DC6FBC" w:rsidP="00103BBD">
      <w:pPr>
        <w:pStyle w:val="Default"/>
        <w:numPr>
          <w:ilvl w:val="0"/>
          <w:numId w:val="47"/>
        </w:numPr>
        <w:spacing w:after="120"/>
        <w:ind w:left="357" w:hanging="357"/>
        <w:jc w:val="both"/>
        <w:rPr>
          <w:color w:val="auto"/>
          <w:sz w:val="23"/>
          <w:szCs w:val="23"/>
        </w:rPr>
      </w:pPr>
      <w:r w:rsidRPr="00103BBD">
        <w:rPr>
          <w:sz w:val="23"/>
          <w:szCs w:val="23"/>
        </w:rPr>
        <w:t xml:space="preserve">Par pilna norēķina dienu tiek uzskatīta diena, kurā Pasūtītājs un Izpildītājs izpildījuši visas savstarpējās saistības, ko uzliek šis Līgums. </w:t>
      </w:r>
    </w:p>
    <w:p w:rsidR="00FE375C" w:rsidRPr="00FE375C" w:rsidRDefault="00FE375C" w:rsidP="0074500D">
      <w:pPr>
        <w:pStyle w:val="Default"/>
        <w:spacing w:before="240" w:after="240"/>
        <w:jc w:val="center"/>
        <w:rPr>
          <w:b/>
          <w:color w:val="auto"/>
          <w:sz w:val="23"/>
          <w:szCs w:val="23"/>
        </w:rPr>
      </w:pPr>
      <w:r w:rsidRPr="00FE375C">
        <w:rPr>
          <w:b/>
          <w:sz w:val="23"/>
          <w:szCs w:val="23"/>
        </w:rPr>
        <w:t>V. Sankcijas</w:t>
      </w:r>
    </w:p>
    <w:p w:rsidR="00103BBD" w:rsidRPr="00103BBD" w:rsidRDefault="00DC6FBC" w:rsidP="00103BBD">
      <w:pPr>
        <w:pStyle w:val="Default"/>
        <w:numPr>
          <w:ilvl w:val="0"/>
          <w:numId w:val="47"/>
        </w:numPr>
        <w:spacing w:after="120"/>
        <w:ind w:left="357" w:hanging="357"/>
        <w:jc w:val="both"/>
        <w:rPr>
          <w:color w:val="auto"/>
          <w:sz w:val="23"/>
          <w:szCs w:val="23"/>
        </w:rPr>
      </w:pPr>
      <w:r w:rsidRPr="00103BBD">
        <w:rPr>
          <w:sz w:val="23"/>
          <w:szCs w:val="23"/>
        </w:rPr>
        <w:t xml:space="preserve">Ja Pasūtītājs nesamaksā Izpildītājam Līguma </w:t>
      </w:r>
      <w:r w:rsidR="00F716C2">
        <w:rPr>
          <w:sz w:val="23"/>
          <w:szCs w:val="23"/>
        </w:rPr>
        <w:t>8</w:t>
      </w:r>
      <w:r w:rsidRPr="00103BBD">
        <w:rPr>
          <w:sz w:val="23"/>
          <w:szCs w:val="23"/>
        </w:rPr>
        <w:t>.</w:t>
      </w:r>
      <w:r w:rsidR="00103BBD">
        <w:rPr>
          <w:sz w:val="23"/>
          <w:szCs w:val="23"/>
        </w:rPr>
        <w:t xml:space="preserve"> vai </w:t>
      </w:r>
      <w:r w:rsidR="00F716C2">
        <w:rPr>
          <w:sz w:val="23"/>
          <w:szCs w:val="23"/>
        </w:rPr>
        <w:t>9</w:t>
      </w:r>
      <w:r w:rsidR="00103BBD">
        <w:rPr>
          <w:sz w:val="23"/>
          <w:szCs w:val="23"/>
        </w:rPr>
        <w:t>.</w:t>
      </w:r>
      <w:r w:rsidRPr="00103BBD">
        <w:rPr>
          <w:sz w:val="23"/>
          <w:szCs w:val="23"/>
        </w:rPr>
        <w:t xml:space="preserve">punktā paredzētajā </w:t>
      </w:r>
      <w:r w:rsidR="00505961" w:rsidRPr="00103BBD">
        <w:rPr>
          <w:sz w:val="23"/>
          <w:szCs w:val="23"/>
        </w:rPr>
        <w:t>termiņā, tas maksā līgumsodu 0,</w:t>
      </w:r>
      <w:r w:rsidR="00103BBD">
        <w:rPr>
          <w:sz w:val="23"/>
          <w:szCs w:val="23"/>
        </w:rPr>
        <w:t>2</w:t>
      </w:r>
      <w:r w:rsidRPr="00103BBD">
        <w:rPr>
          <w:sz w:val="23"/>
          <w:szCs w:val="23"/>
        </w:rPr>
        <w:t xml:space="preserve">% apmērā no nesamaksātās summas par katru nokavēto maksājuma dienu, bet ne vairāk kā 10 % no kopējās līgumcenas. </w:t>
      </w:r>
    </w:p>
    <w:p w:rsidR="00103BBD" w:rsidRPr="00103BBD" w:rsidRDefault="00DC6FBC" w:rsidP="00103BBD">
      <w:pPr>
        <w:pStyle w:val="Default"/>
        <w:numPr>
          <w:ilvl w:val="0"/>
          <w:numId w:val="47"/>
        </w:numPr>
        <w:spacing w:after="120"/>
        <w:ind w:left="357" w:hanging="357"/>
        <w:jc w:val="both"/>
        <w:rPr>
          <w:color w:val="auto"/>
          <w:sz w:val="23"/>
          <w:szCs w:val="23"/>
        </w:rPr>
      </w:pPr>
      <w:r w:rsidRPr="00103BBD">
        <w:rPr>
          <w:sz w:val="23"/>
          <w:szCs w:val="23"/>
        </w:rPr>
        <w:t xml:space="preserve">Līgumsoda samaksa neatbrīvo Pasūtītāju no visu saistību izpildes. Līgumsoda samaksa neatbrīvo no zaudējumu atlīdzības, kas Izpildītājam radušies no līgumsaistību pārkāpuma. </w:t>
      </w:r>
    </w:p>
    <w:p w:rsidR="00103BBD" w:rsidRPr="00103BBD" w:rsidRDefault="00DC6FBC" w:rsidP="00103BBD">
      <w:pPr>
        <w:pStyle w:val="Default"/>
        <w:numPr>
          <w:ilvl w:val="0"/>
          <w:numId w:val="47"/>
        </w:numPr>
        <w:spacing w:after="120"/>
        <w:ind w:left="357" w:hanging="357"/>
        <w:jc w:val="both"/>
        <w:rPr>
          <w:color w:val="auto"/>
          <w:sz w:val="23"/>
          <w:szCs w:val="23"/>
        </w:rPr>
      </w:pPr>
      <w:r w:rsidRPr="00103BBD">
        <w:rPr>
          <w:sz w:val="23"/>
          <w:szCs w:val="23"/>
        </w:rPr>
        <w:t>Par pakalpojuma pabeigšanas termiņa kavējumu Izpildītājs</w:t>
      </w:r>
      <w:r w:rsidR="00505961" w:rsidRPr="00103BBD">
        <w:rPr>
          <w:sz w:val="23"/>
          <w:szCs w:val="23"/>
        </w:rPr>
        <w:t xml:space="preserve"> maksā Pasūtītājam līgumsodu 0,</w:t>
      </w:r>
      <w:r w:rsidR="00103BBD">
        <w:rPr>
          <w:sz w:val="23"/>
          <w:szCs w:val="23"/>
        </w:rPr>
        <w:t>2</w:t>
      </w:r>
      <w:r w:rsidRPr="00103BBD">
        <w:rPr>
          <w:sz w:val="23"/>
          <w:szCs w:val="23"/>
        </w:rPr>
        <w:t xml:space="preserve">% apmērā no kopējās līgumcenas par katru nokavēto dienu, bet ne vairāk kā 10 % no kopējās līgumcenas. </w:t>
      </w:r>
    </w:p>
    <w:p w:rsidR="00103BBD" w:rsidRPr="00103BBD" w:rsidRDefault="00103BBD" w:rsidP="00103BBD">
      <w:pPr>
        <w:pStyle w:val="Default"/>
        <w:spacing w:before="240" w:after="240"/>
        <w:jc w:val="center"/>
        <w:rPr>
          <w:color w:val="auto"/>
          <w:sz w:val="23"/>
          <w:szCs w:val="23"/>
        </w:rPr>
      </w:pPr>
      <w:r>
        <w:rPr>
          <w:b/>
          <w:bCs/>
          <w:sz w:val="23"/>
          <w:szCs w:val="23"/>
        </w:rPr>
        <w:t>V</w:t>
      </w:r>
      <w:r w:rsidR="00FE375C">
        <w:rPr>
          <w:b/>
          <w:bCs/>
          <w:sz w:val="23"/>
          <w:szCs w:val="23"/>
        </w:rPr>
        <w:t>I</w:t>
      </w:r>
      <w:r>
        <w:rPr>
          <w:b/>
          <w:bCs/>
          <w:sz w:val="23"/>
          <w:szCs w:val="23"/>
        </w:rPr>
        <w:t>.</w:t>
      </w:r>
      <w:r w:rsidRPr="000732F6">
        <w:rPr>
          <w:b/>
          <w:bCs/>
          <w:sz w:val="23"/>
          <w:szCs w:val="23"/>
        </w:rPr>
        <w:t xml:space="preserve"> Līdzēju pienākumi un tiesības</w:t>
      </w:r>
    </w:p>
    <w:p w:rsidR="00103BBD" w:rsidRPr="00103BBD" w:rsidRDefault="00DC6FBC" w:rsidP="00103BBD">
      <w:pPr>
        <w:pStyle w:val="Default"/>
        <w:numPr>
          <w:ilvl w:val="0"/>
          <w:numId w:val="47"/>
        </w:numPr>
        <w:spacing w:after="120"/>
        <w:ind w:left="357" w:hanging="357"/>
        <w:jc w:val="both"/>
        <w:rPr>
          <w:color w:val="auto"/>
          <w:sz w:val="23"/>
          <w:szCs w:val="23"/>
        </w:rPr>
      </w:pPr>
      <w:r w:rsidRPr="00103BBD">
        <w:rPr>
          <w:sz w:val="23"/>
          <w:szCs w:val="23"/>
        </w:rPr>
        <w:t xml:space="preserve">Izpildītājam ir jāizpilda Pakalpojums un jāveic savi pienākumi ar vislielāko rūpību un efektīvi, jāaizsargā Pasūtītāja likumīgās intereses darījumos ar trešajām personām, kā arī jāievēro konfidencialitāte saņemtajā informācijā. </w:t>
      </w:r>
    </w:p>
    <w:p w:rsidR="00DF0EA9" w:rsidRPr="00DF0EA9" w:rsidRDefault="00DC6FBC" w:rsidP="00103BBD">
      <w:pPr>
        <w:pStyle w:val="Default"/>
        <w:numPr>
          <w:ilvl w:val="0"/>
          <w:numId w:val="47"/>
        </w:numPr>
        <w:spacing w:after="120"/>
        <w:ind w:left="357" w:hanging="357"/>
        <w:jc w:val="both"/>
        <w:rPr>
          <w:color w:val="auto"/>
          <w:sz w:val="23"/>
          <w:szCs w:val="23"/>
        </w:rPr>
      </w:pPr>
      <w:r w:rsidRPr="00103BBD">
        <w:rPr>
          <w:sz w:val="23"/>
          <w:szCs w:val="23"/>
        </w:rPr>
        <w:t>Izpildītājs pilnībā atbild par jebkuru risku, kāds var rasties, izpildot Pakalpojumu. Izpildītājam jāatlīdzina Pasūtītājam nodarītie zaudējumi, kas radušies Izpildītāja vainas dēļ, ja Pakalpojums ir izpildīts nekvalitatīvi vai neatbilstoši Pasūtītāja norādījumiem.</w:t>
      </w:r>
    </w:p>
    <w:p w:rsidR="00103BBD" w:rsidRPr="00103BBD" w:rsidRDefault="00103BBD" w:rsidP="00103BBD">
      <w:pPr>
        <w:pStyle w:val="Default"/>
        <w:numPr>
          <w:ilvl w:val="0"/>
          <w:numId w:val="47"/>
        </w:numPr>
        <w:spacing w:after="120"/>
        <w:ind w:left="357" w:hanging="357"/>
        <w:jc w:val="both"/>
        <w:rPr>
          <w:color w:val="auto"/>
          <w:sz w:val="23"/>
          <w:szCs w:val="23"/>
        </w:rPr>
      </w:pPr>
      <w:r w:rsidRPr="00103BBD">
        <w:rPr>
          <w:sz w:val="23"/>
          <w:szCs w:val="23"/>
          <w:u w:val="single"/>
        </w:rPr>
        <w:t>Izpildītājs normatīvajos aktos noteiktajā kārtībā apdrošina savu civiltiesisko atbildību</w:t>
      </w:r>
      <w:r>
        <w:rPr>
          <w:sz w:val="23"/>
          <w:szCs w:val="23"/>
        </w:rPr>
        <w:t>.</w:t>
      </w:r>
    </w:p>
    <w:p w:rsidR="00103BBD" w:rsidRPr="00103BBD" w:rsidRDefault="00DC6FBC" w:rsidP="00103BBD">
      <w:pPr>
        <w:pStyle w:val="Default"/>
        <w:numPr>
          <w:ilvl w:val="0"/>
          <w:numId w:val="47"/>
        </w:numPr>
        <w:spacing w:after="120"/>
        <w:ind w:left="357" w:hanging="357"/>
        <w:jc w:val="both"/>
        <w:rPr>
          <w:color w:val="auto"/>
          <w:sz w:val="23"/>
          <w:szCs w:val="23"/>
        </w:rPr>
      </w:pPr>
      <w:r w:rsidRPr="00103BBD">
        <w:rPr>
          <w:sz w:val="23"/>
          <w:szCs w:val="23"/>
        </w:rPr>
        <w:t xml:space="preserve">Izpildītājs sniedz Pasūtītājam pārskatus par Pakalpojuma izpildi pēc Pasūtītāja pieprasījuma. </w:t>
      </w:r>
    </w:p>
    <w:p w:rsidR="00103BBD" w:rsidRPr="00103BBD" w:rsidRDefault="00DC6FBC" w:rsidP="00103BBD">
      <w:pPr>
        <w:pStyle w:val="Default"/>
        <w:numPr>
          <w:ilvl w:val="0"/>
          <w:numId w:val="47"/>
        </w:numPr>
        <w:spacing w:after="120"/>
        <w:ind w:left="357" w:hanging="357"/>
        <w:jc w:val="both"/>
        <w:rPr>
          <w:color w:val="auto"/>
          <w:sz w:val="23"/>
          <w:szCs w:val="23"/>
        </w:rPr>
      </w:pPr>
      <w:r w:rsidRPr="00103BBD">
        <w:rPr>
          <w:sz w:val="23"/>
          <w:szCs w:val="23"/>
        </w:rPr>
        <w:t>Izpildītājs apņemas nekavējoties brīdināt Pasūtītāju par blakus apstākļiem, kuri varētu kavēt darbu izpildi, par kuriem neaprēķina līgumsodu, bet pagarina pakal</w:t>
      </w:r>
      <w:r w:rsidR="00103BBD">
        <w:rPr>
          <w:sz w:val="23"/>
          <w:szCs w:val="23"/>
        </w:rPr>
        <w:t>pojuma izpildes termiņu:</w:t>
      </w:r>
    </w:p>
    <w:p w:rsidR="00103BBD" w:rsidRPr="00103BBD" w:rsidRDefault="00DC6FBC" w:rsidP="00103BBD">
      <w:pPr>
        <w:pStyle w:val="Default"/>
        <w:numPr>
          <w:ilvl w:val="1"/>
          <w:numId w:val="47"/>
        </w:numPr>
        <w:spacing w:after="120"/>
        <w:ind w:left="1134" w:hanging="567"/>
        <w:jc w:val="both"/>
        <w:rPr>
          <w:color w:val="auto"/>
          <w:sz w:val="23"/>
          <w:szCs w:val="23"/>
        </w:rPr>
      </w:pPr>
      <w:r w:rsidRPr="00103BBD">
        <w:rPr>
          <w:sz w:val="23"/>
          <w:szCs w:val="23"/>
        </w:rPr>
        <w:lastRenderedPageBreak/>
        <w:t xml:space="preserve">uzmērīšanai nepieciešamo datu (izdruka no kadastra kartes, ielu sarkano līniju koordinātes, u.c.) aizkavēšanās, tos savlaicīgi nesaņemot no atbildīgajām valsts un pašvaldību iestādēm; </w:t>
      </w:r>
    </w:p>
    <w:p w:rsidR="00103BBD" w:rsidRPr="00103BBD" w:rsidRDefault="00103BBD" w:rsidP="00103BBD">
      <w:pPr>
        <w:pStyle w:val="Default"/>
        <w:numPr>
          <w:ilvl w:val="1"/>
          <w:numId w:val="47"/>
        </w:numPr>
        <w:spacing w:after="120"/>
        <w:ind w:left="1134" w:hanging="567"/>
        <w:jc w:val="both"/>
        <w:rPr>
          <w:color w:val="auto"/>
          <w:sz w:val="23"/>
          <w:szCs w:val="23"/>
        </w:rPr>
      </w:pPr>
      <w:r>
        <w:rPr>
          <w:sz w:val="23"/>
          <w:szCs w:val="23"/>
        </w:rPr>
        <w:t>n</w:t>
      </w:r>
      <w:r w:rsidR="00DC6FBC" w:rsidRPr="00103BBD">
        <w:rPr>
          <w:sz w:val="23"/>
          <w:szCs w:val="23"/>
        </w:rPr>
        <w:t xml:space="preserve">epiemēroti laika apstākļi (putenis, zema gaisa temperatūra, u.c.); </w:t>
      </w:r>
    </w:p>
    <w:p w:rsidR="00103BBD" w:rsidRPr="00103BBD" w:rsidRDefault="00DC6FBC" w:rsidP="00103BBD">
      <w:pPr>
        <w:pStyle w:val="Default"/>
        <w:numPr>
          <w:ilvl w:val="1"/>
          <w:numId w:val="47"/>
        </w:numPr>
        <w:spacing w:after="120"/>
        <w:ind w:left="1134" w:hanging="567"/>
        <w:jc w:val="both"/>
        <w:rPr>
          <w:color w:val="auto"/>
          <w:sz w:val="23"/>
          <w:szCs w:val="23"/>
        </w:rPr>
      </w:pPr>
      <w:r w:rsidRPr="00103BBD">
        <w:rPr>
          <w:sz w:val="23"/>
          <w:szCs w:val="23"/>
        </w:rPr>
        <w:t xml:space="preserve">citi iepriekš neparedzami objektīvi apstākļi. </w:t>
      </w:r>
    </w:p>
    <w:p w:rsidR="00103BBD" w:rsidRPr="00103BBD" w:rsidRDefault="00DC6FBC" w:rsidP="00103BBD">
      <w:pPr>
        <w:pStyle w:val="Default"/>
        <w:numPr>
          <w:ilvl w:val="0"/>
          <w:numId w:val="47"/>
        </w:numPr>
        <w:spacing w:after="120"/>
        <w:jc w:val="both"/>
        <w:rPr>
          <w:color w:val="auto"/>
          <w:sz w:val="23"/>
          <w:szCs w:val="23"/>
        </w:rPr>
      </w:pPr>
      <w:r w:rsidRPr="00103BBD">
        <w:rPr>
          <w:sz w:val="23"/>
          <w:szCs w:val="23"/>
        </w:rPr>
        <w:t xml:space="preserve">Izpildītājs apņemas brīdināt Pasūtītāju par termiņa pagarinājumu rakstveidā. </w:t>
      </w:r>
    </w:p>
    <w:p w:rsidR="00103BBD" w:rsidRPr="00103BBD" w:rsidRDefault="00DC6FBC" w:rsidP="00103BBD">
      <w:pPr>
        <w:pStyle w:val="Default"/>
        <w:numPr>
          <w:ilvl w:val="0"/>
          <w:numId w:val="47"/>
        </w:numPr>
        <w:spacing w:after="120"/>
        <w:jc w:val="both"/>
        <w:rPr>
          <w:color w:val="auto"/>
          <w:sz w:val="23"/>
          <w:szCs w:val="23"/>
        </w:rPr>
      </w:pPr>
      <w:r w:rsidRPr="00103BBD">
        <w:rPr>
          <w:sz w:val="23"/>
          <w:szCs w:val="23"/>
        </w:rPr>
        <w:t>Pasūtītājs apņemas samaksāt Izpildītājam atlīdzību par kvalitatīvi izpildīto Pakalpojumu, sas</w:t>
      </w:r>
      <w:r w:rsidR="00103BBD">
        <w:rPr>
          <w:sz w:val="23"/>
          <w:szCs w:val="23"/>
        </w:rPr>
        <w:t>kaņā ar šī līguma nosacījumiem.</w:t>
      </w:r>
    </w:p>
    <w:p w:rsidR="00103BBD" w:rsidRPr="00103BBD" w:rsidRDefault="00103BBD" w:rsidP="0074500D">
      <w:pPr>
        <w:pStyle w:val="Default"/>
        <w:spacing w:before="240" w:after="240"/>
        <w:jc w:val="center"/>
        <w:rPr>
          <w:color w:val="auto"/>
          <w:sz w:val="23"/>
          <w:szCs w:val="23"/>
        </w:rPr>
      </w:pPr>
      <w:r>
        <w:rPr>
          <w:b/>
          <w:bCs/>
          <w:sz w:val="23"/>
          <w:szCs w:val="23"/>
        </w:rPr>
        <w:t>V</w:t>
      </w:r>
      <w:r w:rsidR="00811863">
        <w:rPr>
          <w:b/>
          <w:bCs/>
          <w:sz w:val="23"/>
          <w:szCs w:val="23"/>
        </w:rPr>
        <w:t>II</w:t>
      </w:r>
      <w:r>
        <w:rPr>
          <w:b/>
          <w:bCs/>
          <w:sz w:val="23"/>
          <w:szCs w:val="23"/>
        </w:rPr>
        <w:t xml:space="preserve">. </w:t>
      </w:r>
      <w:r w:rsidRPr="00103BBD">
        <w:rPr>
          <w:b/>
          <w:bCs/>
          <w:sz w:val="23"/>
          <w:szCs w:val="23"/>
        </w:rPr>
        <w:t>Nepārvaramas varas apstākļi</w:t>
      </w:r>
    </w:p>
    <w:p w:rsidR="006C0364" w:rsidRPr="006C0364" w:rsidRDefault="00DC6FBC" w:rsidP="006C0364">
      <w:pPr>
        <w:pStyle w:val="Default"/>
        <w:numPr>
          <w:ilvl w:val="0"/>
          <w:numId w:val="47"/>
        </w:numPr>
        <w:spacing w:after="120"/>
        <w:jc w:val="both"/>
        <w:rPr>
          <w:color w:val="auto"/>
          <w:sz w:val="23"/>
          <w:szCs w:val="23"/>
        </w:rPr>
      </w:pPr>
      <w:r w:rsidRPr="00103BBD">
        <w:rPr>
          <w:sz w:val="23"/>
          <w:szCs w:val="23"/>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w:t>
      </w:r>
      <w:r w:rsidR="006C0364">
        <w:rPr>
          <w:sz w:val="23"/>
          <w:szCs w:val="23"/>
        </w:rPr>
        <w:t>, pieņemšana un stāšanās spēkā.</w:t>
      </w:r>
    </w:p>
    <w:p w:rsidR="006C0364" w:rsidRPr="006C0364" w:rsidRDefault="00DC6FBC" w:rsidP="006C0364">
      <w:pPr>
        <w:pStyle w:val="Default"/>
        <w:numPr>
          <w:ilvl w:val="0"/>
          <w:numId w:val="47"/>
        </w:numPr>
        <w:spacing w:after="120"/>
        <w:jc w:val="both"/>
        <w:rPr>
          <w:color w:val="auto"/>
          <w:sz w:val="23"/>
          <w:szCs w:val="23"/>
        </w:rPr>
      </w:pPr>
      <w:r w:rsidRPr="006C0364">
        <w:rPr>
          <w:sz w:val="23"/>
          <w:szCs w:val="23"/>
        </w:rPr>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w:t>
      </w:r>
    </w:p>
    <w:p w:rsidR="00D50330" w:rsidRPr="00D50330" w:rsidRDefault="00DC6FBC" w:rsidP="00D50330">
      <w:pPr>
        <w:pStyle w:val="Default"/>
        <w:numPr>
          <w:ilvl w:val="0"/>
          <w:numId w:val="47"/>
        </w:numPr>
        <w:spacing w:after="120"/>
        <w:jc w:val="both"/>
        <w:rPr>
          <w:color w:val="auto"/>
          <w:sz w:val="23"/>
          <w:szCs w:val="23"/>
        </w:rPr>
      </w:pPr>
      <w:r w:rsidRPr="006C0364">
        <w:rPr>
          <w:sz w:val="23"/>
          <w:szCs w:val="23"/>
        </w:rPr>
        <w:t xml:space="preserve">Nepārvaramas varas apstākļu iestāšanās gadījumā Līguma darbības termiņš tiek pārcelts atbilstoši šādu apstākļu darbības laikam vai arī Līdzēji vienojas par Līguma pārtraukšanu. </w:t>
      </w:r>
    </w:p>
    <w:p w:rsidR="00D50330" w:rsidRPr="00D50330" w:rsidRDefault="00D50330" w:rsidP="00D50330">
      <w:pPr>
        <w:pStyle w:val="Default"/>
        <w:spacing w:before="240" w:after="240"/>
        <w:ind w:left="357"/>
        <w:jc w:val="center"/>
        <w:rPr>
          <w:color w:val="auto"/>
          <w:sz w:val="23"/>
          <w:szCs w:val="23"/>
        </w:rPr>
      </w:pPr>
      <w:r>
        <w:rPr>
          <w:b/>
          <w:sz w:val="23"/>
          <w:szCs w:val="23"/>
        </w:rPr>
        <w:t>VIII</w:t>
      </w:r>
      <w:r w:rsidRPr="00E21058">
        <w:rPr>
          <w:b/>
          <w:sz w:val="23"/>
          <w:szCs w:val="23"/>
        </w:rPr>
        <w:t>. Līguma nodrošinājums</w:t>
      </w:r>
    </w:p>
    <w:p w:rsidR="00D50330" w:rsidRPr="00F716C2" w:rsidRDefault="00D50330" w:rsidP="00D50330">
      <w:pPr>
        <w:pStyle w:val="Default"/>
        <w:numPr>
          <w:ilvl w:val="0"/>
          <w:numId w:val="47"/>
        </w:numPr>
        <w:spacing w:after="120"/>
        <w:jc w:val="both"/>
        <w:rPr>
          <w:color w:val="auto"/>
          <w:sz w:val="23"/>
          <w:szCs w:val="23"/>
        </w:rPr>
      </w:pPr>
      <w:r w:rsidRPr="00F716C2">
        <w:rPr>
          <w:sz w:val="23"/>
          <w:szCs w:val="23"/>
        </w:rPr>
        <w:t xml:space="preserve">Izpildītājs </w:t>
      </w:r>
      <w:r w:rsidRPr="00F716C2">
        <w:rPr>
          <w:b/>
          <w:sz w:val="23"/>
          <w:szCs w:val="23"/>
        </w:rPr>
        <w:t>5 (piecu)</w:t>
      </w:r>
      <w:r w:rsidRPr="00F716C2">
        <w:rPr>
          <w:sz w:val="23"/>
          <w:szCs w:val="23"/>
        </w:rPr>
        <w:t xml:space="preserve"> dienu laikā no Līguma noslēgšanas dienas iesniedz Pasūtītājam no Izpildītāja puses neatsaucamu bankas vai apdrošināšanas sabiedrības izsniegtu </w:t>
      </w:r>
      <w:r w:rsidRPr="00F716C2">
        <w:rPr>
          <w:b/>
          <w:sz w:val="23"/>
          <w:szCs w:val="23"/>
        </w:rPr>
        <w:t>Līguma saistību izpildes garantiju</w:t>
      </w:r>
      <w:r w:rsidRPr="00F716C2">
        <w:rPr>
          <w:sz w:val="23"/>
          <w:szCs w:val="23"/>
        </w:rPr>
        <w:t xml:space="preserve"> </w:t>
      </w:r>
      <w:r w:rsidRPr="00F716C2">
        <w:rPr>
          <w:b/>
          <w:sz w:val="23"/>
          <w:szCs w:val="23"/>
        </w:rPr>
        <w:t>5% (piecu procentu)</w:t>
      </w:r>
      <w:r w:rsidRPr="00F716C2">
        <w:rPr>
          <w:sz w:val="23"/>
          <w:szCs w:val="23"/>
        </w:rPr>
        <w:t xml:space="preserve"> apmērā no Līgumcenas ar PVN, ar tajā ietvertu garantijas sniedzēja apņemšanos veikt bezierunu garantijas maksājumu pēc pirmā Pasūtītāja pieprasījuma. Līguma saistību izpildes garantijai jābūt spēkā visā Līguma darbības termiņa laikā. </w:t>
      </w:r>
    </w:p>
    <w:p w:rsidR="00D50330" w:rsidRPr="00D50330" w:rsidRDefault="00D50330" w:rsidP="00D50330">
      <w:pPr>
        <w:pStyle w:val="Default"/>
        <w:numPr>
          <w:ilvl w:val="0"/>
          <w:numId w:val="47"/>
        </w:numPr>
        <w:spacing w:after="120"/>
        <w:jc w:val="both"/>
        <w:rPr>
          <w:color w:val="auto"/>
          <w:sz w:val="23"/>
          <w:szCs w:val="23"/>
        </w:rPr>
      </w:pPr>
      <w:r w:rsidRPr="00F716C2">
        <w:rPr>
          <w:sz w:val="23"/>
          <w:szCs w:val="23"/>
        </w:rPr>
        <w:t>Līguma izpildes garantiju Pasūtītājs var izmantot</w:t>
      </w:r>
      <w:r w:rsidR="008F39EA">
        <w:rPr>
          <w:sz w:val="23"/>
          <w:szCs w:val="23"/>
        </w:rPr>
        <w:t xml:space="preserve"> līguma izpildes trūkumu novēršanai un</w:t>
      </w:r>
      <w:r w:rsidRPr="00F716C2">
        <w:rPr>
          <w:sz w:val="23"/>
          <w:szCs w:val="23"/>
        </w:rPr>
        <w:t xml:space="preserve"> līgumsoda ieturēšanai</w:t>
      </w:r>
      <w:r w:rsidRPr="00D50330">
        <w:rPr>
          <w:sz w:val="23"/>
          <w:szCs w:val="23"/>
        </w:rPr>
        <w:t>.</w:t>
      </w:r>
    </w:p>
    <w:p w:rsidR="00121C4C" w:rsidRPr="00121C4C" w:rsidRDefault="00D50330" w:rsidP="00121C4C">
      <w:pPr>
        <w:pStyle w:val="Default"/>
        <w:spacing w:before="240" w:after="240"/>
        <w:jc w:val="center"/>
        <w:rPr>
          <w:color w:val="auto"/>
          <w:sz w:val="23"/>
          <w:szCs w:val="23"/>
        </w:rPr>
      </w:pPr>
      <w:r>
        <w:rPr>
          <w:b/>
          <w:bCs/>
          <w:sz w:val="23"/>
          <w:szCs w:val="23"/>
        </w:rPr>
        <w:t>IX</w:t>
      </w:r>
      <w:r w:rsidR="00121C4C">
        <w:rPr>
          <w:b/>
          <w:bCs/>
          <w:sz w:val="23"/>
          <w:szCs w:val="23"/>
        </w:rPr>
        <w:t xml:space="preserve">. </w:t>
      </w:r>
      <w:r w:rsidR="00812111">
        <w:rPr>
          <w:b/>
          <w:bCs/>
          <w:sz w:val="23"/>
          <w:szCs w:val="23"/>
        </w:rPr>
        <w:t>Noslēguma jautājumi</w:t>
      </w:r>
    </w:p>
    <w:p w:rsidR="00121C4C" w:rsidRPr="00121C4C" w:rsidRDefault="00DC6FBC" w:rsidP="00121C4C">
      <w:pPr>
        <w:pStyle w:val="Default"/>
        <w:numPr>
          <w:ilvl w:val="0"/>
          <w:numId w:val="47"/>
        </w:numPr>
        <w:spacing w:after="120"/>
        <w:jc w:val="both"/>
        <w:rPr>
          <w:color w:val="auto"/>
          <w:sz w:val="23"/>
          <w:szCs w:val="23"/>
        </w:rPr>
      </w:pPr>
      <w:r w:rsidRPr="00121C4C">
        <w:rPr>
          <w:sz w:val="23"/>
          <w:szCs w:val="23"/>
        </w:rPr>
        <w:t xml:space="preserve">Līguma izpildei Līdzēji pilnvaro šādas personas, kuras </w:t>
      </w:r>
      <w:r w:rsidR="00121C4C" w:rsidRPr="00121C4C">
        <w:rPr>
          <w:sz w:val="23"/>
          <w:szCs w:val="23"/>
        </w:rPr>
        <w:t>dod rīkojumus</w:t>
      </w:r>
      <w:r w:rsidRPr="00121C4C">
        <w:rPr>
          <w:sz w:val="23"/>
          <w:szCs w:val="23"/>
        </w:rPr>
        <w:t xml:space="preserve"> un risināt ar līguma izpildi radušos jautājumus: </w:t>
      </w:r>
    </w:p>
    <w:p w:rsidR="00121C4C" w:rsidRPr="004125EE" w:rsidRDefault="00DC6FBC" w:rsidP="004125EE">
      <w:pPr>
        <w:pStyle w:val="Default"/>
        <w:numPr>
          <w:ilvl w:val="1"/>
          <w:numId w:val="47"/>
        </w:numPr>
        <w:spacing w:after="120"/>
        <w:ind w:left="1134" w:hanging="567"/>
        <w:jc w:val="both"/>
        <w:rPr>
          <w:color w:val="auto"/>
          <w:sz w:val="23"/>
          <w:szCs w:val="23"/>
        </w:rPr>
      </w:pPr>
      <w:r w:rsidRPr="004125EE">
        <w:rPr>
          <w:sz w:val="23"/>
          <w:szCs w:val="23"/>
        </w:rPr>
        <w:t xml:space="preserve">no Pasūtītāja puses – </w:t>
      </w:r>
      <w:r w:rsidR="004125EE" w:rsidRPr="004125EE">
        <w:rPr>
          <w:b/>
          <w:sz w:val="23"/>
          <w:szCs w:val="23"/>
        </w:rPr>
        <w:t>Edgars Kaplers</w:t>
      </w:r>
      <w:r w:rsidR="004125EE" w:rsidRPr="004125EE">
        <w:rPr>
          <w:sz w:val="23"/>
          <w:szCs w:val="23"/>
        </w:rPr>
        <w:t>, tālr.654</w:t>
      </w:r>
      <w:r w:rsidR="004125EE" w:rsidRPr="004125EE">
        <w:rPr>
          <w:bCs/>
          <w:sz w:val="23"/>
          <w:szCs w:val="23"/>
          <w:lang w:eastAsia="en-US"/>
        </w:rPr>
        <w:t>07784</w:t>
      </w:r>
      <w:r w:rsidR="004125EE" w:rsidRPr="004125EE">
        <w:rPr>
          <w:sz w:val="23"/>
          <w:szCs w:val="23"/>
        </w:rPr>
        <w:t xml:space="preserve">, e-pasts: </w:t>
      </w:r>
      <w:hyperlink r:id="rId10" w:history="1">
        <w:r w:rsidR="004125EE" w:rsidRPr="004125EE">
          <w:rPr>
            <w:rStyle w:val="Hyperlink"/>
            <w:sz w:val="23"/>
            <w:szCs w:val="23"/>
            <w:lang w:val="en-GB"/>
          </w:rPr>
          <w:t>edgars.kaplers@daugavpils.lv</w:t>
        </w:r>
      </w:hyperlink>
      <w:r w:rsidRPr="004125EE">
        <w:rPr>
          <w:i/>
          <w:iCs/>
          <w:sz w:val="23"/>
          <w:szCs w:val="23"/>
        </w:rPr>
        <w:t xml:space="preserve">; </w:t>
      </w:r>
    </w:p>
    <w:p w:rsidR="00121C4C" w:rsidRPr="00121C4C" w:rsidRDefault="00DC6FBC" w:rsidP="004125EE">
      <w:pPr>
        <w:pStyle w:val="Default"/>
        <w:numPr>
          <w:ilvl w:val="1"/>
          <w:numId w:val="47"/>
        </w:numPr>
        <w:spacing w:after="120"/>
        <w:ind w:left="1134" w:hanging="567"/>
        <w:jc w:val="both"/>
        <w:rPr>
          <w:color w:val="auto"/>
          <w:sz w:val="23"/>
          <w:szCs w:val="23"/>
        </w:rPr>
      </w:pPr>
      <w:r w:rsidRPr="004125EE">
        <w:rPr>
          <w:sz w:val="23"/>
          <w:szCs w:val="23"/>
        </w:rPr>
        <w:t>no Izpildītāja puses - ____________</w:t>
      </w:r>
      <w:r w:rsidRPr="004125EE">
        <w:rPr>
          <w:i/>
          <w:iCs/>
          <w:sz w:val="23"/>
          <w:szCs w:val="23"/>
        </w:rPr>
        <w:t>(vārds, uzvārds),</w:t>
      </w:r>
      <w:r w:rsidRPr="00121C4C">
        <w:rPr>
          <w:i/>
          <w:iCs/>
          <w:sz w:val="23"/>
          <w:szCs w:val="23"/>
        </w:rPr>
        <w:t xml:space="preserve"> __________(tālruņa numurs)</w:t>
      </w:r>
      <w:r w:rsidRPr="00121C4C">
        <w:rPr>
          <w:sz w:val="23"/>
          <w:szCs w:val="23"/>
        </w:rPr>
        <w:t>, ______________</w:t>
      </w:r>
      <w:r w:rsidR="004125EE">
        <w:rPr>
          <w:i/>
          <w:iCs/>
          <w:sz w:val="23"/>
          <w:szCs w:val="23"/>
        </w:rPr>
        <w:t>(e-pasta adrese).</w:t>
      </w:r>
    </w:p>
    <w:p w:rsidR="00121C4C" w:rsidRPr="00121C4C" w:rsidRDefault="00DC6FBC" w:rsidP="00121C4C">
      <w:pPr>
        <w:pStyle w:val="Default"/>
        <w:numPr>
          <w:ilvl w:val="0"/>
          <w:numId w:val="47"/>
        </w:numPr>
        <w:spacing w:after="120"/>
        <w:jc w:val="both"/>
        <w:rPr>
          <w:color w:val="auto"/>
          <w:sz w:val="23"/>
          <w:szCs w:val="23"/>
        </w:rPr>
      </w:pPr>
      <w:r w:rsidRPr="00121C4C">
        <w:rPr>
          <w:sz w:val="23"/>
          <w:szCs w:val="23"/>
        </w:rPr>
        <w:t xml:space="preserve">Visos jautājumos, kas nav noregulēti šajā līgumā, Līdzēji vadās no iepirkuma nosacījumu prasībām, Vispārīgās vienošanās nosacījumiem, Izpildītāja piedāvājuma iepirkumam un spēkā esošajiem normatīvajiem aktiem. </w:t>
      </w:r>
    </w:p>
    <w:p w:rsidR="00121C4C" w:rsidRPr="00121C4C" w:rsidRDefault="00DC6FBC" w:rsidP="00121C4C">
      <w:pPr>
        <w:pStyle w:val="Default"/>
        <w:numPr>
          <w:ilvl w:val="0"/>
          <w:numId w:val="47"/>
        </w:numPr>
        <w:spacing w:after="120"/>
        <w:jc w:val="both"/>
        <w:rPr>
          <w:color w:val="auto"/>
          <w:sz w:val="23"/>
          <w:szCs w:val="23"/>
        </w:rPr>
      </w:pPr>
      <w:r w:rsidRPr="00121C4C">
        <w:rPr>
          <w:sz w:val="23"/>
          <w:szCs w:val="23"/>
        </w:rPr>
        <w:lastRenderedPageBreak/>
        <w:t xml:space="preserve">Visi strīdi starp Līdzējiem risināmi pārrunu ceļā, bet, ja tas nav iespējams, LR tiesā. </w:t>
      </w:r>
    </w:p>
    <w:p w:rsidR="00121C4C" w:rsidRPr="00121C4C" w:rsidRDefault="00DC6FBC" w:rsidP="00121C4C">
      <w:pPr>
        <w:pStyle w:val="Default"/>
        <w:numPr>
          <w:ilvl w:val="0"/>
          <w:numId w:val="47"/>
        </w:numPr>
        <w:spacing w:after="120"/>
        <w:jc w:val="both"/>
        <w:rPr>
          <w:color w:val="auto"/>
          <w:sz w:val="23"/>
          <w:szCs w:val="23"/>
        </w:rPr>
      </w:pPr>
      <w:r w:rsidRPr="00121C4C">
        <w:rPr>
          <w:sz w:val="23"/>
          <w:szCs w:val="23"/>
        </w:rPr>
        <w:t xml:space="preserve">Līgums ir saistošs Līdzēju tiesību un saistību pārņēmējiem. </w:t>
      </w:r>
    </w:p>
    <w:p w:rsidR="00121C4C" w:rsidRPr="00121C4C" w:rsidRDefault="00DC6FBC" w:rsidP="00121C4C">
      <w:pPr>
        <w:pStyle w:val="Default"/>
        <w:numPr>
          <w:ilvl w:val="0"/>
          <w:numId w:val="47"/>
        </w:numPr>
        <w:spacing w:after="120"/>
        <w:jc w:val="both"/>
        <w:rPr>
          <w:color w:val="auto"/>
          <w:sz w:val="23"/>
          <w:szCs w:val="23"/>
        </w:rPr>
      </w:pPr>
      <w:r w:rsidRPr="00121C4C">
        <w:rPr>
          <w:sz w:val="23"/>
          <w:szCs w:val="23"/>
        </w:rPr>
        <w:t xml:space="preserve">Līdzēji apņemas neveikt nekādas darbības, kas tieši vai netieši var radīt zaudējumus otram Līdzējam vai kaitēt otra Līdzēja interesēm. </w:t>
      </w:r>
    </w:p>
    <w:p w:rsidR="00121C4C" w:rsidRPr="00121C4C" w:rsidRDefault="00DC6FBC" w:rsidP="00121C4C">
      <w:pPr>
        <w:pStyle w:val="Default"/>
        <w:numPr>
          <w:ilvl w:val="0"/>
          <w:numId w:val="47"/>
        </w:numPr>
        <w:spacing w:after="120"/>
        <w:jc w:val="both"/>
        <w:rPr>
          <w:color w:val="auto"/>
          <w:sz w:val="23"/>
          <w:szCs w:val="23"/>
        </w:rPr>
      </w:pPr>
      <w:r w:rsidRPr="00121C4C">
        <w:rPr>
          <w:sz w:val="23"/>
          <w:szCs w:val="23"/>
        </w:rPr>
        <w:t xml:space="preserve">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 </w:t>
      </w:r>
    </w:p>
    <w:p w:rsidR="00121C4C" w:rsidRPr="00121C4C" w:rsidRDefault="00DC6FBC" w:rsidP="00121C4C">
      <w:pPr>
        <w:pStyle w:val="Default"/>
        <w:numPr>
          <w:ilvl w:val="0"/>
          <w:numId w:val="47"/>
        </w:numPr>
        <w:spacing w:after="120"/>
        <w:jc w:val="both"/>
        <w:rPr>
          <w:color w:val="auto"/>
          <w:sz w:val="23"/>
          <w:szCs w:val="23"/>
        </w:rPr>
      </w:pPr>
      <w:r w:rsidRPr="00121C4C">
        <w:rPr>
          <w:sz w:val="23"/>
          <w:szCs w:val="23"/>
        </w:rPr>
        <w:t xml:space="preserve">Līgumam ir šādi pielikumi: </w:t>
      </w:r>
    </w:p>
    <w:p w:rsidR="00121C4C" w:rsidRPr="00121C4C" w:rsidRDefault="004F4165" w:rsidP="00121C4C">
      <w:pPr>
        <w:pStyle w:val="Default"/>
        <w:numPr>
          <w:ilvl w:val="1"/>
          <w:numId w:val="47"/>
        </w:numPr>
        <w:tabs>
          <w:tab w:val="left" w:pos="993"/>
        </w:tabs>
        <w:spacing w:after="120"/>
        <w:jc w:val="both"/>
        <w:rPr>
          <w:color w:val="auto"/>
          <w:sz w:val="23"/>
          <w:szCs w:val="23"/>
        </w:rPr>
      </w:pPr>
      <w:r w:rsidRPr="00121C4C">
        <w:rPr>
          <w:sz w:val="23"/>
          <w:szCs w:val="23"/>
        </w:rPr>
        <w:t>_____________</w:t>
      </w:r>
      <w:r w:rsidR="00DC6FBC" w:rsidRPr="00121C4C">
        <w:rPr>
          <w:sz w:val="23"/>
          <w:szCs w:val="23"/>
        </w:rPr>
        <w:t xml:space="preserve">; </w:t>
      </w:r>
    </w:p>
    <w:p w:rsidR="00121C4C" w:rsidRPr="00121C4C" w:rsidRDefault="004F4165" w:rsidP="00121C4C">
      <w:pPr>
        <w:pStyle w:val="Default"/>
        <w:numPr>
          <w:ilvl w:val="1"/>
          <w:numId w:val="47"/>
        </w:numPr>
        <w:tabs>
          <w:tab w:val="left" w:pos="993"/>
        </w:tabs>
        <w:spacing w:after="120"/>
        <w:jc w:val="both"/>
        <w:rPr>
          <w:color w:val="auto"/>
          <w:sz w:val="23"/>
          <w:szCs w:val="23"/>
        </w:rPr>
      </w:pPr>
      <w:r w:rsidRPr="00121C4C">
        <w:rPr>
          <w:sz w:val="23"/>
          <w:szCs w:val="23"/>
        </w:rPr>
        <w:t>_____________</w:t>
      </w:r>
      <w:r w:rsidR="00DC6FBC" w:rsidRPr="00121C4C">
        <w:rPr>
          <w:sz w:val="23"/>
          <w:szCs w:val="23"/>
        </w:rPr>
        <w:t xml:space="preserve">. </w:t>
      </w:r>
    </w:p>
    <w:p w:rsidR="00505961" w:rsidRPr="00121C4C" w:rsidRDefault="00DC6FBC" w:rsidP="00121C4C">
      <w:pPr>
        <w:pStyle w:val="Default"/>
        <w:numPr>
          <w:ilvl w:val="0"/>
          <w:numId w:val="47"/>
        </w:numPr>
        <w:tabs>
          <w:tab w:val="left" w:pos="993"/>
        </w:tabs>
        <w:spacing w:after="120"/>
        <w:jc w:val="both"/>
        <w:rPr>
          <w:color w:val="auto"/>
          <w:sz w:val="23"/>
          <w:szCs w:val="23"/>
        </w:rPr>
      </w:pPr>
      <w:r w:rsidRPr="00121C4C">
        <w:rPr>
          <w:sz w:val="23"/>
          <w:szCs w:val="23"/>
        </w:rPr>
        <w:t>Līgums sastādīts uz ___ (</w:t>
      </w:r>
      <w:r w:rsidRPr="00121C4C">
        <w:rPr>
          <w:i/>
          <w:iCs/>
          <w:sz w:val="23"/>
          <w:szCs w:val="23"/>
        </w:rPr>
        <w:t>skaits vārdiem</w:t>
      </w:r>
      <w:r w:rsidRPr="00121C4C">
        <w:rPr>
          <w:sz w:val="23"/>
          <w:szCs w:val="23"/>
        </w:rPr>
        <w:t>) lapā</w:t>
      </w:r>
      <w:r w:rsidR="004F4165" w:rsidRPr="00121C4C">
        <w:rPr>
          <w:sz w:val="23"/>
          <w:szCs w:val="23"/>
        </w:rPr>
        <w:t xml:space="preserve">m, </w:t>
      </w:r>
      <w:r w:rsidRPr="00121C4C">
        <w:rPr>
          <w:sz w:val="23"/>
          <w:szCs w:val="23"/>
        </w:rPr>
        <w:t xml:space="preserve">ar vienādu juridisko spēku, no kuriem viens glabājas pie Pasūtītāja, bet otrs pie Izpildītāja. </w:t>
      </w:r>
    </w:p>
    <w:p w:rsidR="00505961" w:rsidRDefault="00934B83" w:rsidP="0074500D">
      <w:pPr>
        <w:suppressAutoHyphens w:val="0"/>
        <w:autoSpaceDE w:val="0"/>
        <w:autoSpaceDN w:val="0"/>
        <w:adjustRightInd w:val="0"/>
        <w:spacing w:before="240" w:after="240"/>
        <w:jc w:val="center"/>
        <w:rPr>
          <w:b/>
          <w:bCs/>
          <w:color w:val="000000"/>
          <w:sz w:val="23"/>
          <w:szCs w:val="23"/>
          <w:lang w:eastAsia="lv-LV"/>
        </w:rPr>
      </w:pPr>
      <w:r>
        <w:rPr>
          <w:b/>
          <w:bCs/>
          <w:color w:val="000000"/>
          <w:sz w:val="23"/>
          <w:szCs w:val="23"/>
          <w:lang w:eastAsia="lv-LV"/>
        </w:rPr>
        <w:t>X</w:t>
      </w:r>
      <w:r w:rsidR="00505961" w:rsidRPr="000732F6">
        <w:rPr>
          <w:b/>
          <w:bCs/>
          <w:color w:val="000000"/>
          <w:sz w:val="23"/>
          <w:szCs w:val="23"/>
          <w:lang w:eastAsia="lv-LV"/>
        </w:rPr>
        <w:t>. Līdzēju rekvizīti un paraksti</w:t>
      </w:r>
    </w:p>
    <w:tbl>
      <w:tblPr>
        <w:tblW w:w="0" w:type="auto"/>
        <w:tblBorders>
          <w:top w:val="nil"/>
          <w:left w:val="nil"/>
          <w:bottom w:val="nil"/>
          <w:right w:val="nil"/>
        </w:tblBorders>
        <w:tblLayout w:type="fixed"/>
        <w:tblLook w:val="0000" w:firstRow="0" w:lastRow="0" w:firstColumn="0" w:lastColumn="0" w:noHBand="0" w:noVBand="0"/>
      </w:tblPr>
      <w:tblGrid>
        <w:gridCol w:w="4038"/>
        <w:gridCol w:w="748"/>
        <w:gridCol w:w="4038"/>
      </w:tblGrid>
      <w:tr w:rsidR="00DC6FBC" w:rsidRPr="000732F6" w:rsidTr="0074500D">
        <w:trPr>
          <w:trHeight w:val="107"/>
        </w:trPr>
        <w:tc>
          <w:tcPr>
            <w:tcW w:w="4786" w:type="dxa"/>
            <w:gridSpan w:val="2"/>
          </w:tcPr>
          <w:p w:rsidR="0074500D" w:rsidRDefault="00DC6FBC" w:rsidP="00BF4C4D">
            <w:pPr>
              <w:suppressAutoHyphens w:val="0"/>
              <w:autoSpaceDE w:val="0"/>
              <w:autoSpaceDN w:val="0"/>
              <w:adjustRightInd w:val="0"/>
              <w:spacing w:after="240"/>
              <w:jc w:val="both"/>
              <w:rPr>
                <w:b/>
                <w:bCs/>
                <w:color w:val="000000"/>
                <w:sz w:val="23"/>
                <w:szCs w:val="23"/>
                <w:lang w:eastAsia="lv-LV"/>
              </w:rPr>
            </w:pPr>
            <w:r w:rsidRPr="000732F6">
              <w:rPr>
                <w:b/>
                <w:bCs/>
                <w:color w:val="000000"/>
                <w:sz w:val="23"/>
                <w:szCs w:val="23"/>
                <w:lang w:eastAsia="lv-LV"/>
              </w:rPr>
              <w:t>PASŪTĪTĀJS</w:t>
            </w:r>
          </w:p>
          <w:p w:rsidR="0074500D" w:rsidRPr="00C15CB6" w:rsidRDefault="0074500D" w:rsidP="0074500D">
            <w:pPr>
              <w:rPr>
                <w:b/>
                <w:sz w:val="23"/>
                <w:szCs w:val="23"/>
                <w:lang w:val="en-US"/>
              </w:rPr>
            </w:pPr>
            <w:r w:rsidRPr="00C15CB6">
              <w:rPr>
                <w:b/>
                <w:sz w:val="23"/>
                <w:szCs w:val="23"/>
                <w:lang w:val="en-US"/>
              </w:rPr>
              <w:t>Daugavpils pilsētas dome,</w:t>
            </w:r>
          </w:p>
          <w:p w:rsidR="0074500D" w:rsidRPr="00C15CB6" w:rsidRDefault="0074500D" w:rsidP="0074500D">
            <w:pPr>
              <w:rPr>
                <w:sz w:val="23"/>
                <w:szCs w:val="23"/>
                <w:lang w:val="en-US"/>
              </w:rPr>
            </w:pPr>
            <w:r w:rsidRPr="00C15CB6">
              <w:rPr>
                <w:sz w:val="23"/>
                <w:szCs w:val="23"/>
                <w:lang w:val="en-US"/>
              </w:rPr>
              <w:t>reģ.Nr.90000077325</w:t>
            </w:r>
          </w:p>
          <w:p w:rsidR="0074500D" w:rsidRPr="00C15CB6" w:rsidRDefault="0074500D" w:rsidP="0074500D">
            <w:pPr>
              <w:rPr>
                <w:sz w:val="23"/>
                <w:szCs w:val="23"/>
                <w:lang w:val="en-US"/>
              </w:rPr>
            </w:pPr>
            <w:r w:rsidRPr="00C15CB6">
              <w:rPr>
                <w:sz w:val="23"/>
                <w:szCs w:val="23"/>
                <w:lang w:val="en-US"/>
              </w:rPr>
              <w:t>K.Valdemāra iela 1, Daugavpils, LV-5401, tālr.65404338</w:t>
            </w:r>
          </w:p>
          <w:p w:rsidR="0074500D" w:rsidRPr="00C15CB6" w:rsidRDefault="0074500D" w:rsidP="0074500D">
            <w:pPr>
              <w:rPr>
                <w:sz w:val="23"/>
                <w:szCs w:val="23"/>
                <w:lang w:val="en-US"/>
              </w:rPr>
            </w:pPr>
            <w:r w:rsidRPr="00C15CB6">
              <w:rPr>
                <w:sz w:val="23"/>
                <w:szCs w:val="23"/>
                <w:lang w:val="en-US"/>
              </w:rPr>
              <w:t>AS SWEDBANK,</w:t>
            </w:r>
          </w:p>
          <w:p w:rsidR="0074500D" w:rsidRPr="00C15CB6" w:rsidRDefault="0074500D" w:rsidP="0074500D">
            <w:pPr>
              <w:rPr>
                <w:sz w:val="23"/>
                <w:szCs w:val="23"/>
                <w:lang w:val="en-US"/>
              </w:rPr>
            </w:pPr>
            <w:r w:rsidRPr="00C15CB6">
              <w:rPr>
                <w:sz w:val="23"/>
                <w:szCs w:val="23"/>
                <w:lang w:val="en-US"/>
              </w:rPr>
              <w:t>kods: HABALV2X</w:t>
            </w:r>
          </w:p>
          <w:p w:rsidR="0074500D" w:rsidRPr="00C15CB6" w:rsidRDefault="0074500D" w:rsidP="0074500D">
            <w:pPr>
              <w:rPr>
                <w:sz w:val="23"/>
                <w:szCs w:val="23"/>
                <w:lang w:val="en-US"/>
              </w:rPr>
            </w:pPr>
            <w:r>
              <w:rPr>
                <w:sz w:val="23"/>
                <w:szCs w:val="23"/>
                <w:lang w:val="en-US"/>
              </w:rPr>
              <w:t>n/k LV69HABA0001402041250</w:t>
            </w:r>
          </w:p>
          <w:p w:rsidR="0074500D" w:rsidRDefault="0074500D" w:rsidP="0074500D">
            <w:pPr>
              <w:rPr>
                <w:sz w:val="23"/>
                <w:szCs w:val="23"/>
                <w:lang w:val="en-US"/>
              </w:rPr>
            </w:pPr>
          </w:p>
          <w:p w:rsidR="0074500D" w:rsidRPr="00C15CB6" w:rsidRDefault="0074500D" w:rsidP="0074500D">
            <w:pPr>
              <w:rPr>
                <w:sz w:val="23"/>
                <w:szCs w:val="23"/>
                <w:lang w:val="en-US"/>
              </w:rPr>
            </w:pPr>
            <w:r w:rsidRPr="00C15CB6">
              <w:rPr>
                <w:sz w:val="23"/>
                <w:szCs w:val="23"/>
                <w:lang w:val="en-US"/>
              </w:rPr>
              <w:t>Domes izpilddirektore</w:t>
            </w:r>
          </w:p>
          <w:p w:rsidR="0074500D" w:rsidRPr="00C15CB6" w:rsidRDefault="0074500D" w:rsidP="0074500D">
            <w:pPr>
              <w:rPr>
                <w:sz w:val="23"/>
                <w:szCs w:val="23"/>
                <w:lang w:val="en-US"/>
              </w:rPr>
            </w:pPr>
            <w:r w:rsidRPr="00C15CB6">
              <w:rPr>
                <w:sz w:val="23"/>
                <w:szCs w:val="23"/>
                <w:lang w:val="en-US"/>
              </w:rPr>
              <w:t>______________________</w:t>
            </w:r>
            <w:r>
              <w:rPr>
                <w:sz w:val="23"/>
                <w:szCs w:val="23"/>
                <w:lang w:val="en-US"/>
              </w:rPr>
              <w:t>__________</w:t>
            </w:r>
          </w:p>
          <w:p w:rsidR="00DC6FBC" w:rsidRPr="000732F6" w:rsidRDefault="0074500D" w:rsidP="0074500D">
            <w:pPr>
              <w:suppressAutoHyphens w:val="0"/>
              <w:autoSpaceDE w:val="0"/>
              <w:autoSpaceDN w:val="0"/>
              <w:adjustRightInd w:val="0"/>
              <w:spacing w:after="240"/>
              <w:jc w:val="both"/>
              <w:rPr>
                <w:color w:val="000000"/>
                <w:sz w:val="23"/>
                <w:szCs w:val="23"/>
                <w:lang w:eastAsia="lv-LV"/>
              </w:rPr>
            </w:pPr>
            <w:r w:rsidRPr="00C15CB6">
              <w:rPr>
                <w:sz w:val="23"/>
                <w:szCs w:val="23"/>
                <w:lang w:val="en-US"/>
              </w:rPr>
              <w:t>I.Goldberga</w:t>
            </w:r>
          </w:p>
        </w:tc>
        <w:tc>
          <w:tcPr>
            <w:tcW w:w="4038" w:type="dxa"/>
          </w:tcPr>
          <w:p w:rsidR="00DC6FBC" w:rsidRPr="000732F6" w:rsidRDefault="00DC6FBC" w:rsidP="00DC6FBC">
            <w:pPr>
              <w:suppressAutoHyphens w:val="0"/>
              <w:autoSpaceDE w:val="0"/>
              <w:autoSpaceDN w:val="0"/>
              <w:adjustRightInd w:val="0"/>
              <w:jc w:val="both"/>
              <w:rPr>
                <w:color w:val="000000"/>
                <w:sz w:val="23"/>
                <w:szCs w:val="23"/>
                <w:lang w:eastAsia="lv-LV"/>
              </w:rPr>
            </w:pPr>
            <w:r w:rsidRPr="000732F6">
              <w:rPr>
                <w:b/>
                <w:bCs/>
                <w:color w:val="000000"/>
                <w:sz w:val="23"/>
                <w:szCs w:val="23"/>
                <w:lang w:eastAsia="lv-LV"/>
              </w:rPr>
              <w:t xml:space="preserve">IZPILDĪTĀJS </w:t>
            </w:r>
          </w:p>
        </w:tc>
      </w:tr>
      <w:tr w:rsidR="0074500D" w:rsidRPr="000732F6" w:rsidTr="0074500D">
        <w:trPr>
          <w:gridAfter w:val="2"/>
          <w:wAfter w:w="4786" w:type="dxa"/>
          <w:trHeight w:val="109"/>
        </w:trPr>
        <w:tc>
          <w:tcPr>
            <w:tcW w:w="4038" w:type="dxa"/>
          </w:tcPr>
          <w:p w:rsidR="0074500D" w:rsidRPr="000732F6" w:rsidRDefault="0074500D" w:rsidP="00DC6FBC">
            <w:pPr>
              <w:suppressAutoHyphens w:val="0"/>
              <w:autoSpaceDE w:val="0"/>
              <w:autoSpaceDN w:val="0"/>
              <w:adjustRightInd w:val="0"/>
              <w:jc w:val="both"/>
              <w:rPr>
                <w:color w:val="000000"/>
                <w:sz w:val="23"/>
                <w:szCs w:val="23"/>
                <w:lang w:eastAsia="lv-LV"/>
              </w:rPr>
            </w:pPr>
          </w:p>
        </w:tc>
      </w:tr>
      <w:tr w:rsidR="0074500D" w:rsidRPr="000732F6" w:rsidTr="0074500D">
        <w:trPr>
          <w:gridAfter w:val="2"/>
          <w:wAfter w:w="4786" w:type="dxa"/>
          <w:trHeight w:val="109"/>
        </w:trPr>
        <w:tc>
          <w:tcPr>
            <w:tcW w:w="4038" w:type="dxa"/>
          </w:tcPr>
          <w:p w:rsidR="0074500D" w:rsidRPr="000732F6" w:rsidRDefault="0074500D" w:rsidP="00DC6FBC">
            <w:pPr>
              <w:suppressAutoHyphens w:val="0"/>
              <w:autoSpaceDE w:val="0"/>
              <w:autoSpaceDN w:val="0"/>
              <w:adjustRightInd w:val="0"/>
              <w:jc w:val="both"/>
              <w:rPr>
                <w:color w:val="000000"/>
                <w:sz w:val="23"/>
                <w:szCs w:val="23"/>
                <w:lang w:eastAsia="lv-LV"/>
              </w:rPr>
            </w:pPr>
          </w:p>
        </w:tc>
      </w:tr>
    </w:tbl>
    <w:p w:rsidR="00215DEA" w:rsidRDefault="00215DEA">
      <w:pPr>
        <w:suppressAutoHyphens w:val="0"/>
        <w:rPr>
          <w:b/>
          <w:bCs/>
          <w:caps/>
        </w:rPr>
      </w:pPr>
    </w:p>
    <w:sectPr w:rsidR="00215DEA" w:rsidSect="00ED0D52">
      <w:footerReference w:type="default" r:id="rId11"/>
      <w:pgSz w:w="11906" w:h="16838"/>
      <w:pgMar w:top="1276" w:right="127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85C" w:rsidRDefault="00B8185C">
      <w:r>
        <w:separator/>
      </w:r>
    </w:p>
  </w:endnote>
  <w:endnote w:type="continuationSeparator" w:id="0">
    <w:p w:rsidR="00B8185C" w:rsidRDefault="00B8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5C" w:rsidRPr="00103BBD" w:rsidRDefault="00B8185C">
    <w:pPr>
      <w:pStyle w:val="Footer"/>
      <w:jc w:val="center"/>
      <w:rPr>
        <w:sz w:val="22"/>
        <w:szCs w:val="22"/>
      </w:rPr>
    </w:pPr>
    <w:r w:rsidRPr="00103BBD">
      <w:rPr>
        <w:sz w:val="22"/>
        <w:szCs w:val="22"/>
      </w:rPr>
      <w:fldChar w:fldCharType="begin"/>
    </w:r>
    <w:r w:rsidRPr="00103BBD">
      <w:rPr>
        <w:sz w:val="22"/>
        <w:szCs w:val="22"/>
      </w:rPr>
      <w:instrText xml:space="preserve"> PAGE   \* MERGEFORMAT </w:instrText>
    </w:r>
    <w:r w:rsidRPr="00103BBD">
      <w:rPr>
        <w:sz w:val="22"/>
        <w:szCs w:val="22"/>
      </w:rPr>
      <w:fldChar w:fldCharType="separate"/>
    </w:r>
    <w:r w:rsidR="00AF7AA2">
      <w:rPr>
        <w:noProof/>
        <w:sz w:val="22"/>
        <w:szCs w:val="22"/>
      </w:rPr>
      <w:t>10</w:t>
    </w:r>
    <w:r w:rsidRPr="00103BBD">
      <w:rPr>
        <w:noProof/>
        <w:sz w:val="22"/>
        <w:szCs w:val="22"/>
      </w:rPr>
      <w:fldChar w:fldCharType="end"/>
    </w:r>
  </w:p>
  <w:p w:rsidR="00B8185C" w:rsidRDefault="00B81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85C" w:rsidRDefault="00B8185C">
      <w:r>
        <w:separator/>
      </w:r>
    </w:p>
  </w:footnote>
  <w:footnote w:type="continuationSeparator" w:id="0">
    <w:p w:rsidR="00B8185C" w:rsidRDefault="00B81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52E6368"/>
    <w:multiLevelType w:val="multilevel"/>
    <w:tmpl w:val="9E407A06"/>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04736D"/>
    <w:multiLevelType w:val="hybridMultilevel"/>
    <w:tmpl w:val="AC2E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53719BE"/>
    <w:multiLevelType w:val="multilevel"/>
    <w:tmpl w:val="81200900"/>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15:restartNumberingAfterBreak="0">
    <w:nsid w:val="1BDC09D2"/>
    <w:multiLevelType w:val="multilevel"/>
    <w:tmpl w:val="E340C0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35D50"/>
    <w:multiLevelType w:val="multilevel"/>
    <w:tmpl w:val="E99E0710"/>
    <w:lvl w:ilvl="0">
      <w:start w:val="1"/>
      <w:numFmt w:val="decimal"/>
      <w:lvlText w:val="%1."/>
      <w:lvlJc w:val="left"/>
      <w:pPr>
        <w:tabs>
          <w:tab w:val="num" w:pos="420"/>
        </w:tabs>
        <w:ind w:left="420" w:hanging="420"/>
      </w:pPr>
      <w:rPr>
        <w:rFonts w:hint="default"/>
        <w:b w:val="0"/>
        <w:bCs/>
        <w:sz w:val="24"/>
        <w:szCs w:val="24"/>
      </w:rPr>
    </w:lvl>
    <w:lvl w:ilvl="1">
      <w:start w:val="1"/>
      <w:numFmt w:val="decimal"/>
      <w:lvlText w:val="%1.%2."/>
      <w:lvlJc w:val="left"/>
      <w:pPr>
        <w:tabs>
          <w:tab w:val="num" w:pos="420"/>
        </w:tabs>
        <w:ind w:left="420" w:hanging="420"/>
      </w:pPr>
      <w:rPr>
        <w:rFonts w:hint="default"/>
        <w:b w:val="0"/>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97E6F82"/>
    <w:multiLevelType w:val="singleLevel"/>
    <w:tmpl w:val="1E561BD8"/>
    <w:lvl w:ilvl="0">
      <w:start w:val="1"/>
      <w:numFmt w:val="bullet"/>
      <w:lvlText w:val="-"/>
      <w:lvlJc w:val="left"/>
      <w:pPr>
        <w:tabs>
          <w:tab w:val="num" w:pos="1215"/>
        </w:tabs>
        <w:ind w:left="1215" w:hanging="360"/>
      </w:pPr>
      <w:rPr>
        <w:rFonts w:ascii="Times New Roman" w:hAnsi="Times New Roman" w:hint="default"/>
      </w:rPr>
    </w:lvl>
  </w:abstractNum>
  <w:abstractNum w:abstractNumId="11"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2" w15:restartNumberingAfterBreak="0">
    <w:nsid w:val="33CE256A"/>
    <w:multiLevelType w:val="hybridMultilevel"/>
    <w:tmpl w:val="C602BC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6"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3D710E"/>
    <w:multiLevelType w:val="hybridMultilevel"/>
    <w:tmpl w:val="AB9C25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6520362"/>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165AE"/>
    <w:multiLevelType w:val="hybridMultilevel"/>
    <w:tmpl w:val="EF8EDF00"/>
    <w:lvl w:ilvl="0" w:tplc="04260001">
      <w:start w:val="1"/>
      <w:numFmt w:val="bullet"/>
      <w:lvlText w:val=""/>
      <w:lvlJc w:val="left"/>
      <w:pPr>
        <w:tabs>
          <w:tab w:val="num" w:pos="900"/>
        </w:tabs>
        <w:ind w:left="900" w:hanging="360"/>
      </w:pPr>
      <w:rPr>
        <w:rFonts w:ascii="Symbol" w:hAnsi="Symbol" w:hint="default"/>
      </w:rPr>
    </w:lvl>
    <w:lvl w:ilvl="1" w:tplc="04260003">
      <w:start w:val="1"/>
      <w:numFmt w:val="bullet"/>
      <w:lvlText w:val="o"/>
      <w:lvlJc w:val="left"/>
      <w:pPr>
        <w:tabs>
          <w:tab w:val="num" w:pos="1620"/>
        </w:tabs>
        <w:ind w:left="1620" w:hanging="360"/>
      </w:pPr>
      <w:rPr>
        <w:rFonts w:ascii="Courier New" w:hAnsi="Courier New" w:cs="Courier New" w:hint="default"/>
      </w:rPr>
    </w:lvl>
    <w:lvl w:ilvl="2" w:tplc="04260005">
      <w:start w:val="1"/>
      <w:numFmt w:val="bullet"/>
      <w:lvlText w:val=""/>
      <w:lvlJc w:val="left"/>
      <w:pPr>
        <w:tabs>
          <w:tab w:val="num" w:pos="2340"/>
        </w:tabs>
        <w:ind w:left="2340" w:hanging="360"/>
      </w:pPr>
      <w:rPr>
        <w:rFonts w:ascii="Wingdings" w:hAnsi="Wingdings" w:hint="default"/>
      </w:rPr>
    </w:lvl>
    <w:lvl w:ilvl="3" w:tplc="04260001">
      <w:start w:val="1"/>
      <w:numFmt w:val="bullet"/>
      <w:lvlText w:val=""/>
      <w:lvlJc w:val="left"/>
      <w:pPr>
        <w:tabs>
          <w:tab w:val="num" w:pos="3060"/>
        </w:tabs>
        <w:ind w:left="3060" w:hanging="360"/>
      </w:pPr>
      <w:rPr>
        <w:rFonts w:ascii="Symbol" w:hAnsi="Symbol" w:hint="default"/>
      </w:rPr>
    </w:lvl>
    <w:lvl w:ilvl="4" w:tplc="04260003">
      <w:start w:val="1"/>
      <w:numFmt w:val="bullet"/>
      <w:lvlText w:val="o"/>
      <w:lvlJc w:val="left"/>
      <w:pPr>
        <w:tabs>
          <w:tab w:val="num" w:pos="3780"/>
        </w:tabs>
        <w:ind w:left="3780" w:hanging="360"/>
      </w:pPr>
      <w:rPr>
        <w:rFonts w:ascii="Courier New" w:hAnsi="Courier New" w:cs="Courier New" w:hint="default"/>
      </w:rPr>
    </w:lvl>
    <w:lvl w:ilvl="5" w:tplc="04260005">
      <w:start w:val="1"/>
      <w:numFmt w:val="bullet"/>
      <w:lvlText w:val=""/>
      <w:lvlJc w:val="left"/>
      <w:pPr>
        <w:tabs>
          <w:tab w:val="num" w:pos="4500"/>
        </w:tabs>
        <w:ind w:left="4500" w:hanging="360"/>
      </w:pPr>
      <w:rPr>
        <w:rFonts w:ascii="Wingdings" w:hAnsi="Wingdings" w:hint="default"/>
      </w:rPr>
    </w:lvl>
    <w:lvl w:ilvl="6" w:tplc="04260001">
      <w:start w:val="1"/>
      <w:numFmt w:val="bullet"/>
      <w:lvlText w:val=""/>
      <w:lvlJc w:val="left"/>
      <w:pPr>
        <w:tabs>
          <w:tab w:val="num" w:pos="5220"/>
        </w:tabs>
        <w:ind w:left="5220" w:hanging="360"/>
      </w:pPr>
      <w:rPr>
        <w:rFonts w:ascii="Symbol" w:hAnsi="Symbol" w:hint="default"/>
      </w:rPr>
    </w:lvl>
    <w:lvl w:ilvl="7" w:tplc="04260003">
      <w:start w:val="1"/>
      <w:numFmt w:val="bullet"/>
      <w:lvlText w:val="o"/>
      <w:lvlJc w:val="left"/>
      <w:pPr>
        <w:tabs>
          <w:tab w:val="num" w:pos="5940"/>
        </w:tabs>
        <w:ind w:left="5940" w:hanging="360"/>
      </w:pPr>
      <w:rPr>
        <w:rFonts w:ascii="Courier New" w:hAnsi="Courier New" w:cs="Courier New" w:hint="default"/>
      </w:rPr>
    </w:lvl>
    <w:lvl w:ilvl="8" w:tplc="04260005">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483012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3" w15:restartNumberingAfterBreak="0">
    <w:nsid w:val="4A950A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DA60EBC"/>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1" w15:restartNumberingAfterBreak="0">
    <w:nsid w:val="680B4113"/>
    <w:multiLevelType w:val="hybridMultilevel"/>
    <w:tmpl w:val="AC2E047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616036"/>
    <w:multiLevelType w:val="hybridMultilevel"/>
    <w:tmpl w:val="A7A4B7A6"/>
    <w:lvl w:ilvl="0" w:tplc="04260001">
      <w:start w:val="1"/>
      <w:numFmt w:val="bullet"/>
      <w:lvlText w:val=""/>
      <w:lvlJc w:val="left"/>
      <w:pPr>
        <w:ind w:left="1426" w:hanging="360"/>
      </w:pPr>
      <w:rPr>
        <w:rFonts w:ascii="Symbol" w:hAnsi="Symbol" w:hint="default"/>
      </w:rPr>
    </w:lvl>
    <w:lvl w:ilvl="1" w:tplc="04260003" w:tentative="1">
      <w:start w:val="1"/>
      <w:numFmt w:val="bullet"/>
      <w:lvlText w:val="o"/>
      <w:lvlJc w:val="left"/>
      <w:pPr>
        <w:ind w:left="2146" w:hanging="360"/>
      </w:pPr>
      <w:rPr>
        <w:rFonts w:ascii="Courier New" w:hAnsi="Courier New" w:cs="Courier New" w:hint="default"/>
      </w:rPr>
    </w:lvl>
    <w:lvl w:ilvl="2" w:tplc="04260005" w:tentative="1">
      <w:start w:val="1"/>
      <w:numFmt w:val="bullet"/>
      <w:lvlText w:val=""/>
      <w:lvlJc w:val="left"/>
      <w:pPr>
        <w:ind w:left="2866" w:hanging="360"/>
      </w:pPr>
      <w:rPr>
        <w:rFonts w:ascii="Wingdings" w:hAnsi="Wingdings" w:hint="default"/>
      </w:rPr>
    </w:lvl>
    <w:lvl w:ilvl="3" w:tplc="04260001" w:tentative="1">
      <w:start w:val="1"/>
      <w:numFmt w:val="bullet"/>
      <w:lvlText w:val=""/>
      <w:lvlJc w:val="left"/>
      <w:pPr>
        <w:ind w:left="3586" w:hanging="360"/>
      </w:pPr>
      <w:rPr>
        <w:rFonts w:ascii="Symbol" w:hAnsi="Symbol" w:hint="default"/>
      </w:rPr>
    </w:lvl>
    <w:lvl w:ilvl="4" w:tplc="04260003" w:tentative="1">
      <w:start w:val="1"/>
      <w:numFmt w:val="bullet"/>
      <w:lvlText w:val="o"/>
      <w:lvlJc w:val="left"/>
      <w:pPr>
        <w:ind w:left="4306" w:hanging="360"/>
      </w:pPr>
      <w:rPr>
        <w:rFonts w:ascii="Courier New" w:hAnsi="Courier New" w:cs="Courier New" w:hint="default"/>
      </w:rPr>
    </w:lvl>
    <w:lvl w:ilvl="5" w:tplc="04260005" w:tentative="1">
      <w:start w:val="1"/>
      <w:numFmt w:val="bullet"/>
      <w:lvlText w:val=""/>
      <w:lvlJc w:val="left"/>
      <w:pPr>
        <w:ind w:left="5026" w:hanging="360"/>
      </w:pPr>
      <w:rPr>
        <w:rFonts w:ascii="Wingdings" w:hAnsi="Wingdings" w:hint="default"/>
      </w:rPr>
    </w:lvl>
    <w:lvl w:ilvl="6" w:tplc="04260001" w:tentative="1">
      <w:start w:val="1"/>
      <w:numFmt w:val="bullet"/>
      <w:lvlText w:val=""/>
      <w:lvlJc w:val="left"/>
      <w:pPr>
        <w:ind w:left="5746" w:hanging="360"/>
      </w:pPr>
      <w:rPr>
        <w:rFonts w:ascii="Symbol" w:hAnsi="Symbol" w:hint="default"/>
      </w:rPr>
    </w:lvl>
    <w:lvl w:ilvl="7" w:tplc="04260003" w:tentative="1">
      <w:start w:val="1"/>
      <w:numFmt w:val="bullet"/>
      <w:lvlText w:val="o"/>
      <w:lvlJc w:val="left"/>
      <w:pPr>
        <w:ind w:left="6466" w:hanging="360"/>
      </w:pPr>
      <w:rPr>
        <w:rFonts w:ascii="Courier New" w:hAnsi="Courier New" w:cs="Courier New" w:hint="default"/>
      </w:rPr>
    </w:lvl>
    <w:lvl w:ilvl="8" w:tplc="04260005" w:tentative="1">
      <w:start w:val="1"/>
      <w:numFmt w:val="bullet"/>
      <w:lvlText w:val=""/>
      <w:lvlJc w:val="left"/>
      <w:pPr>
        <w:ind w:left="7186" w:hanging="360"/>
      </w:pPr>
      <w:rPr>
        <w:rFonts w:ascii="Wingdings" w:hAnsi="Wingdings" w:hint="default"/>
      </w:rPr>
    </w:lvl>
  </w:abstractNum>
  <w:abstractNum w:abstractNumId="34"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5"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5662864"/>
    <w:multiLevelType w:val="hybridMultilevel"/>
    <w:tmpl w:val="6EF66B0A"/>
    <w:lvl w:ilvl="0" w:tplc="2578CEE2">
      <w:start w:val="200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82280"/>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9629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F2473D"/>
    <w:multiLevelType w:val="hybridMultilevel"/>
    <w:tmpl w:val="AC2E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4269E1"/>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16"/>
  </w:num>
  <w:num w:numId="3">
    <w:abstractNumId w:val="44"/>
  </w:num>
  <w:num w:numId="4">
    <w:abstractNumId w:val="24"/>
  </w:num>
  <w:num w:numId="5">
    <w:abstractNumId w:val="13"/>
  </w:num>
  <w:num w:numId="6">
    <w:abstractNumId w:val="0"/>
  </w:num>
  <w:num w:numId="7">
    <w:abstractNumId w:val="9"/>
  </w:num>
  <w:num w:numId="8">
    <w:abstractNumId w:val="5"/>
  </w:num>
  <w:num w:numId="9">
    <w:abstractNumId w:val="34"/>
  </w:num>
  <w:num w:numId="10">
    <w:abstractNumId w:val="18"/>
  </w:num>
  <w:num w:numId="11">
    <w:abstractNumId w:val="22"/>
  </w:num>
  <w:num w:numId="12">
    <w:abstractNumId w:val="27"/>
  </w:num>
  <w:num w:numId="13">
    <w:abstractNumId w:val="37"/>
  </w:num>
  <w:num w:numId="14">
    <w:abstractNumId w:val="8"/>
  </w:num>
  <w:num w:numId="15">
    <w:abstractNumId w:val="28"/>
  </w:num>
  <w:num w:numId="16">
    <w:abstractNumId w:val="29"/>
  </w:num>
  <w:num w:numId="17">
    <w:abstractNumId w:val="15"/>
  </w:num>
  <w:num w:numId="18">
    <w:abstractNumId w:val="41"/>
  </w:num>
  <w:num w:numId="19">
    <w:abstractNumId w:val="14"/>
  </w:num>
  <w:num w:numId="20">
    <w:abstractNumId w:val="11"/>
  </w:num>
  <w:num w:numId="21">
    <w:abstractNumId w:val="30"/>
  </w:num>
  <w:num w:numId="22">
    <w:abstractNumId w:val="3"/>
  </w:num>
  <w:num w:numId="23">
    <w:abstractNumId w:val="1"/>
  </w:num>
  <w:num w:numId="24">
    <w:abstractNumId w:val="35"/>
  </w:num>
  <w:num w:numId="25">
    <w:abstractNumId w:val="45"/>
  </w:num>
  <w:num w:numId="26">
    <w:abstractNumId w:val="32"/>
  </w:num>
  <w:num w:numId="27">
    <w:abstractNumId w:val="21"/>
  </w:num>
  <w:num w:numId="28">
    <w:abstractNumId w:val="7"/>
  </w:num>
  <w:num w:numId="29">
    <w:abstractNumId w:val="7"/>
  </w:num>
  <w:num w:numId="30">
    <w:abstractNumId w:val="10"/>
  </w:num>
  <w:num w:numId="31">
    <w:abstractNumId w:val="20"/>
  </w:num>
  <w:num w:numId="32">
    <w:abstractNumId w:val="20"/>
  </w:num>
  <w:num w:numId="33">
    <w:abstractNumId w:val="33"/>
  </w:num>
  <w:num w:numId="34">
    <w:abstractNumId w:val="26"/>
  </w:num>
  <w:num w:numId="35">
    <w:abstractNumId w:val="38"/>
  </w:num>
  <w:num w:numId="36">
    <w:abstractNumId w:val="17"/>
  </w:num>
  <w:num w:numId="37">
    <w:abstractNumId w:val="4"/>
  </w:num>
  <w:num w:numId="38">
    <w:abstractNumId w:val="46"/>
  </w:num>
  <w:num w:numId="39">
    <w:abstractNumId w:val="19"/>
  </w:num>
  <w:num w:numId="40">
    <w:abstractNumId w:val="39"/>
  </w:num>
  <w:num w:numId="41">
    <w:abstractNumId w:val="6"/>
  </w:num>
  <w:num w:numId="42">
    <w:abstractNumId w:val="31"/>
  </w:num>
  <w:num w:numId="43">
    <w:abstractNumId w:val="2"/>
  </w:num>
  <w:num w:numId="44">
    <w:abstractNumId w:val="43"/>
  </w:num>
  <w:num w:numId="45">
    <w:abstractNumId w:val="12"/>
  </w:num>
  <w:num w:numId="46">
    <w:abstractNumId w:val="40"/>
  </w:num>
  <w:num w:numId="47">
    <w:abstractNumId w:val="23"/>
  </w:num>
  <w:num w:numId="48">
    <w:abstractNumId w:val="2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3209"/>
    <w:rsid w:val="000041C1"/>
    <w:rsid w:val="00004C11"/>
    <w:rsid w:val="0001478E"/>
    <w:rsid w:val="00014B59"/>
    <w:rsid w:val="00023235"/>
    <w:rsid w:val="00026DD6"/>
    <w:rsid w:val="00037900"/>
    <w:rsid w:val="00042295"/>
    <w:rsid w:val="00042E7F"/>
    <w:rsid w:val="00043D14"/>
    <w:rsid w:val="00046DBF"/>
    <w:rsid w:val="00054A1E"/>
    <w:rsid w:val="00057937"/>
    <w:rsid w:val="000732F6"/>
    <w:rsid w:val="00073D64"/>
    <w:rsid w:val="00074062"/>
    <w:rsid w:val="00074AA7"/>
    <w:rsid w:val="00077C14"/>
    <w:rsid w:val="0009119D"/>
    <w:rsid w:val="000946ED"/>
    <w:rsid w:val="00095CC6"/>
    <w:rsid w:val="000A1DF1"/>
    <w:rsid w:val="000A1F31"/>
    <w:rsid w:val="000A2840"/>
    <w:rsid w:val="000B210B"/>
    <w:rsid w:val="000B2BEF"/>
    <w:rsid w:val="000D33F9"/>
    <w:rsid w:val="000D6115"/>
    <w:rsid w:val="000E10C1"/>
    <w:rsid w:val="000E5E0A"/>
    <w:rsid w:val="000F6C45"/>
    <w:rsid w:val="00100655"/>
    <w:rsid w:val="00101062"/>
    <w:rsid w:val="00103BBD"/>
    <w:rsid w:val="001058A6"/>
    <w:rsid w:val="00112A5A"/>
    <w:rsid w:val="00114030"/>
    <w:rsid w:val="00117E84"/>
    <w:rsid w:val="00121C4C"/>
    <w:rsid w:val="001232AA"/>
    <w:rsid w:val="00123E80"/>
    <w:rsid w:val="00127844"/>
    <w:rsid w:val="00134090"/>
    <w:rsid w:val="00135DE3"/>
    <w:rsid w:val="00143B8F"/>
    <w:rsid w:val="001610D7"/>
    <w:rsid w:val="00162188"/>
    <w:rsid w:val="00170F8F"/>
    <w:rsid w:val="00176672"/>
    <w:rsid w:val="00180A1D"/>
    <w:rsid w:val="00184D95"/>
    <w:rsid w:val="00185B00"/>
    <w:rsid w:val="00192206"/>
    <w:rsid w:val="001A10DD"/>
    <w:rsid w:val="001A4C00"/>
    <w:rsid w:val="001B0C91"/>
    <w:rsid w:val="001B14B7"/>
    <w:rsid w:val="001C00EC"/>
    <w:rsid w:val="001C44BF"/>
    <w:rsid w:val="001C6B71"/>
    <w:rsid w:val="001D200B"/>
    <w:rsid w:val="001D4AD5"/>
    <w:rsid w:val="001D7015"/>
    <w:rsid w:val="001E3162"/>
    <w:rsid w:val="001E403E"/>
    <w:rsid w:val="001E6B9C"/>
    <w:rsid w:val="001E79BA"/>
    <w:rsid w:val="001F2F0F"/>
    <w:rsid w:val="001F723C"/>
    <w:rsid w:val="001F7B56"/>
    <w:rsid w:val="00200B72"/>
    <w:rsid w:val="00203FF7"/>
    <w:rsid w:val="00204A00"/>
    <w:rsid w:val="00205185"/>
    <w:rsid w:val="00215DEA"/>
    <w:rsid w:val="0022241D"/>
    <w:rsid w:val="002231AF"/>
    <w:rsid w:val="00231AFC"/>
    <w:rsid w:val="002379D1"/>
    <w:rsid w:val="0024057B"/>
    <w:rsid w:val="002415FF"/>
    <w:rsid w:val="00241711"/>
    <w:rsid w:val="00244749"/>
    <w:rsid w:val="00250AE0"/>
    <w:rsid w:val="002560A2"/>
    <w:rsid w:val="0026059C"/>
    <w:rsid w:val="00261CC6"/>
    <w:rsid w:val="00262AF6"/>
    <w:rsid w:val="00272798"/>
    <w:rsid w:val="00273CB3"/>
    <w:rsid w:val="00276A77"/>
    <w:rsid w:val="00277816"/>
    <w:rsid w:val="002876A4"/>
    <w:rsid w:val="002A0B0A"/>
    <w:rsid w:val="002A6673"/>
    <w:rsid w:val="002B0BF4"/>
    <w:rsid w:val="002B4988"/>
    <w:rsid w:val="002C0E12"/>
    <w:rsid w:val="002C4C2D"/>
    <w:rsid w:val="002C7D34"/>
    <w:rsid w:val="002D4B7E"/>
    <w:rsid w:val="002D7CAF"/>
    <w:rsid w:val="002E3B05"/>
    <w:rsid w:val="002E3B58"/>
    <w:rsid w:val="002E4563"/>
    <w:rsid w:val="002E61D5"/>
    <w:rsid w:val="002F0106"/>
    <w:rsid w:val="002F30B4"/>
    <w:rsid w:val="002F3EBC"/>
    <w:rsid w:val="003005BC"/>
    <w:rsid w:val="00314274"/>
    <w:rsid w:val="00314B54"/>
    <w:rsid w:val="0032067A"/>
    <w:rsid w:val="003208DE"/>
    <w:rsid w:val="00321731"/>
    <w:rsid w:val="0032180C"/>
    <w:rsid w:val="00323220"/>
    <w:rsid w:val="00325960"/>
    <w:rsid w:val="00336C3A"/>
    <w:rsid w:val="003407E0"/>
    <w:rsid w:val="00341284"/>
    <w:rsid w:val="00343336"/>
    <w:rsid w:val="00343A55"/>
    <w:rsid w:val="0035013A"/>
    <w:rsid w:val="00356D96"/>
    <w:rsid w:val="0036212B"/>
    <w:rsid w:val="00362318"/>
    <w:rsid w:val="003751DF"/>
    <w:rsid w:val="00375CD5"/>
    <w:rsid w:val="00381665"/>
    <w:rsid w:val="003837B9"/>
    <w:rsid w:val="00384FE9"/>
    <w:rsid w:val="00385ED8"/>
    <w:rsid w:val="00393C09"/>
    <w:rsid w:val="00395286"/>
    <w:rsid w:val="003A17C7"/>
    <w:rsid w:val="003A2DAB"/>
    <w:rsid w:val="003A4DDD"/>
    <w:rsid w:val="003B2805"/>
    <w:rsid w:val="003B3310"/>
    <w:rsid w:val="003D1EE2"/>
    <w:rsid w:val="003D429B"/>
    <w:rsid w:val="003D4891"/>
    <w:rsid w:val="003D502C"/>
    <w:rsid w:val="003E4F53"/>
    <w:rsid w:val="003E5E39"/>
    <w:rsid w:val="003E673B"/>
    <w:rsid w:val="003F6A09"/>
    <w:rsid w:val="004000AF"/>
    <w:rsid w:val="00401562"/>
    <w:rsid w:val="00401D5F"/>
    <w:rsid w:val="004105AE"/>
    <w:rsid w:val="004125EE"/>
    <w:rsid w:val="004205B2"/>
    <w:rsid w:val="004226BD"/>
    <w:rsid w:val="00423C07"/>
    <w:rsid w:val="00427602"/>
    <w:rsid w:val="00427731"/>
    <w:rsid w:val="00430D96"/>
    <w:rsid w:val="004322F3"/>
    <w:rsid w:val="00434265"/>
    <w:rsid w:val="004422E4"/>
    <w:rsid w:val="004528AC"/>
    <w:rsid w:val="00454735"/>
    <w:rsid w:val="00463BDE"/>
    <w:rsid w:val="004728A1"/>
    <w:rsid w:val="00476D30"/>
    <w:rsid w:val="004875B4"/>
    <w:rsid w:val="0049653E"/>
    <w:rsid w:val="004A29D6"/>
    <w:rsid w:val="004A6305"/>
    <w:rsid w:val="004B42C9"/>
    <w:rsid w:val="004B4BB8"/>
    <w:rsid w:val="004B6124"/>
    <w:rsid w:val="004C3248"/>
    <w:rsid w:val="004C327F"/>
    <w:rsid w:val="004C41FE"/>
    <w:rsid w:val="004C5BFD"/>
    <w:rsid w:val="004D4737"/>
    <w:rsid w:val="004E31A4"/>
    <w:rsid w:val="004F4165"/>
    <w:rsid w:val="00500B4D"/>
    <w:rsid w:val="005041E8"/>
    <w:rsid w:val="00504DC9"/>
    <w:rsid w:val="00505961"/>
    <w:rsid w:val="00505A1A"/>
    <w:rsid w:val="00513185"/>
    <w:rsid w:val="0051330A"/>
    <w:rsid w:val="0052085F"/>
    <w:rsid w:val="00520ADC"/>
    <w:rsid w:val="00524657"/>
    <w:rsid w:val="0052540E"/>
    <w:rsid w:val="00527C4A"/>
    <w:rsid w:val="00543D88"/>
    <w:rsid w:val="00546C63"/>
    <w:rsid w:val="00553088"/>
    <w:rsid w:val="0056015C"/>
    <w:rsid w:val="0056093B"/>
    <w:rsid w:val="00565B59"/>
    <w:rsid w:val="00566356"/>
    <w:rsid w:val="005727DB"/>
    <w:rsid w:val="00573F92"/>
    <w:rsid w:val="005742D7"/>
    <w:rsid w:val="00574FA8"/>
    <w:rsid w:val="00581F99"/>
    <w:rsid w:val="00587879"/>
    <w:rsid w:val="00593835"/>
    <w:rsid w:val="00596422"/>
    <w:rsid w:val="005964CD"/>
    <w:rsid w:val="00597E23"/>
    <w:rsid w:val="005A0C5D"/>
    <w:rsid w:val="005A3586"/>
    <w:rsid w:val="005A5507"/>
    <w:rsid w:val="005B4C9E"/>
    <w:rsid w:val="005B6C5A"/>
    <w:rsid w:val="005B7E19"/>
    <w:rsid w:val="005C3787"/>
    <w:rsid w:val="005C74DB"/>
    <w:rsid w:val="005D03B0"/>
    <w:rsid w:val="005D07D4"/>
    <w:rsid w:val="005D4BB3"/>
    <w:rsid w:val="005D54DF"/>
    <w:rsid w:val="005E5061"/>
    <w:rsid w:val="005E53EA"/>
    <w:rsid w:val="005F1FDD"/>
    <w:rsid w:val="005F7D01"/>
    <w:rsid w:val="00600AF9"/>
    <w:rsid w:val="0061139C"/>
    <w:rsid w:val="00626A07"/>
    <w:rsid w:val="006349DF"/>
    <w:rsid w:val="00636A43"/>
    <w:rsid w:val="006432F6"/>
    <w:rsid w:val="00645455"/>
    <w:rsid w:val="00650C98"/>
    <w:rsid w:val="006561C7"/>
    <w:rsid w:val="006641A7"/>
    <w:rsid w:val="00664F64"/>
    <w:rsid w:val="006661A4"/>
    <w:rsid w:val="006666FB"/>
    <w:rsid w:val="00671624"/>
    <w:rsid w:val="00671634"/>
    <w:rsid w:val="00672AF7"/>
    <w:rsid w:val="00673006"/>
    <w:rsid w:val="00681EF8"/>
    <w:rsid w:val="00682F0C"/>
    <w:rsid w:val="00687031"/>
    <w:rsid w:val="00691A2E"/>
    <w:rsid w:val="00696D27"/>
    <w:rsid w:val="006A1118"/>
    <w:rsid w:val="006A31B0"/>
    <w:rsid w:val="006A71A2"/>
    <w:rsid w:val="006B6BCD"/>
    <w:rsid w:val="006B790E"/>
    <w:rsid w:val="006C0364"/>
    <w:rsid w:val="006C5523"/>
    <w:rsid w:val="006D188A"/>
    <w:rsid w:val="006D446F"/>
    <w:rsid w:val="006E364C"/>
    <w:rsid w:val="006E4E34"/>
    <w:rsid w:val="006F26E4"/>
    <w:rsid w:val="00703418"/>
    <w:rsid w:val="00710686"/>
    <w:rsid w:val="00712A2D"/>
    <w:rsid w:val="00714A2D"/>
    <w:rsid w:val="00714CD3"/>
    <w:rsid w:val="00732D87"/>
    <w:rsid w:val="00734A68"/>
    <w:rsid w:val="00742202"/>
    <w:rsid w:val="00744EE8"/>
    <w:rsid w:val="00744F68"/>
    <w:rsid w:val="0074500D"/>
    <w:rsid w:val="00746EC3"/>
    <w:rsid w:val="007519BF"/>
    <w:rsid w:val="00752366"/>
    <w:rsid w:val="00752B65"/>
    <w:rsid w:val="0075410B"/>
    <w:rsid w:val="00762544"/>
    <w:rsid w:val="007636BA"/>
    <w:rsid w:val="0076721E"/>
    <w:rsid w:val="00767BB1"/>
    <w:rsid w:val="00775353"/>
    <w:rsid w:val="007776FB"/>
    <w:rsid w:val="007A057F"/>
    <w:rsid w:val="007A1676"/>
    <w:rsid w:val="007A74FB"/>
    <w:rsid w:val="007B069B"/>
    <w:rsid w:val="007B3BDC"/>
    <w:rsid w:val="007B7874"/>
    <w:rsid w:val="007C7B67"/>
    <w:rsid w:val="007D35E1"/>
    <w:rsid w:val="007E6C46"/>
    <w:rsid w:val="007E798C"/>
    <w:rsid w:val="007F6DD9"/>
    <w:rsid w:val="00801604"/>
    <w:rsid w:val="00811863"/>
    <w:rsid w:val="00812111"/>
    <w:rsid w:val="008121D4"/>
    <w:rsid w:val="008149BA"/>
    <w:rsid w:val="008210F9"/>
    <w:rsid w:val="008277FA"/>
    <w:rsid w:val="00832448"/>
    <w:rsid w:val="0083469D"/>
    <w:rsid w:val="0083532C"/>
    <w:rsid w:val="00840060"/>
    <w:rsid w:val="0084074A"/>
    <w:rsid w:val="00854918"/>
    <w:rsid w:val="00861D3D"/>
    <w:rsid w:val="00864641"/>
    <w:rsid w:val="00881E76"/>
    <w:rsid w:val="008A06D2"/>
    <w:rsid w:val="008A4428"/>
    <w:rsid w:val="008A491F"/>
    <w:rsid w:val="008B2385"/>
    <w:rsid w:val="008B37FE"/>
    <w:rsid w:val="008B52E4"/>
    <w:rsid w:val="008B6DB3"/>
    <w:rsid w:val="008B7BA5"/>
    <w:rsid w:val="008C5E14"/>
    <w:rsid w:val="008C5F83"/>
    <w:rsid w:val="008C7D1A"/>
    <w:rsid w:val="008D07C0"/>
    <w:rsid w:val="008D0E3C"/>
    <w:rsid w:val="008D2113"/>
    <w:rsid w:val="008D221B"/>
    <w:rsid w:val="008D544E"/>
    <w:rsid w:val="008D7C02"/>
    <w:rsid w:val="008E7E9B"/>
    <w:rsid w:val="008F39EA"/>
    <w:rsid w:val="008F5EB0"/>
    <w:rsid w:val="008F6412"/>
    <w:rsid w:val="008F6FE9"/>
    <w:rsid w:val="009027CD"/>
    <w:rsid w:val="009040C4"/>
    <w:rsid w:val="009121B7"/>
    <w:rsid w:val="00912A96"/>
    <w:rsid w:val="009226DD"/>
    <w:rsid w:val="009304AD"/>
    <w:rsid w:val="00930F2E"/>
    <w:rsid w:val="00934B83"/>
    <w:rsid w:val="00936B4A"/>
    <w:rsid w:val="00942E83"/>
    <w:rsid w:val="00943FA3"/>
    <w:rsid w:val="00947A58"/>
    <w:rsid w:val="00951EE0"/>
    <w:rsid w:val="00952F6A"/>
    <w:rsid w:val="00955086"/>
    <w:rsid w:val="00956399"/>
    <w:rsid w:val="00956E5B"/>
    <w:rsid w:val="00964FA6"/>
    <w:rsid w:val="00967887"/>
    <w:rsid w:val="00967B6B"/>
    <w:rsid w:val="00974739"/>
    <w:rsid w:val="00977FA3"/>
    <w:rsid w:val="00982E23"/>
    <w:rsid w:val="00987641"/>
    <w:rsid w:val="00993738"/>
    <w:rsid w:val="00995F23"/>
    <w:rsid w:val="009A3086"/>
    <w:rsid w:val="009E416F"/>
    <w:rsid w:val="009F5A93"/>
    <w:rsid w:val="009F7EE3"/>
    <w:rsid w:val="00A00D34"/>
    <w:rsid w:val="00A03C09"/>
    <w:rsid w:val="00A07938"/>
    <w:rsid w:val="00A101B6"/>
    <w:rsid w:val="00A16731"/>
    <w:rsid w:val="00A1727D"/>
    <w:rsid w:val="00A17978"/>
    <w:rsid w:val="00A26515"/>
    <w:rsid w:val="00A2744C"/>
    <w:rsid w:val="00A31324"/>
    <w:rsid w:val="00A33963"/>
    <w:rsid w:val="00A34B8C"/>
    <w:rsid w:val="00A34BCC"/>
    <w:rsid w:val="00A4454F"/>
    <w:rsid w:val="00A618F1"/>
    <w:rsid w:val="00A61CEF"/>
    <w:rsid w:val="00A62D02"/>
    <w:rsid w:val="00A67989"/>
    <w:rsid w:val="00A7085B"/>
    <w:rsid w:val="00A72734"/>
    <w:rsid w:val="00A72AEC"/>
    <w:rsid w:val="00A8000B"/>
    <w:rsid w:val="00A80BC7"/>
    <w:rsid w:val="00A81AC6"/>
    <w:rsid w:val="00A8570A"/>
    <w:rsid w:val="00A916CB"/>
    <w:rsid w:val="00A92B26"/>
    <w:rsid w:val="00AA2332"/>
    <w:rsid w:val="00AA4877"/>
    <w:rsid w:val="00AB4956"/>
    <w:rsid w:val="00AC4071"/>
    <w:rsid w:val="00AC7161"/>
    <w:rsid w:val="00AE28F4"/>
    <w:rsid w:val="00AE5180"/>
    <w:rsid w:val="00AE67EB"/>
    <w:rsid w:val="00AF146E"/>
    <w:rsid w:val="00AF54C9"/>
    <w:rsid w:val="00AF7AA2"/>
    <w:rsid w:val="00B0451F"/>
    <w:rsid w:val="00B069FF"/>
    <w:rsid w:val="00B10E74"/>
    <w:rsid w:val="00B27D94"/>
    <w:rsid w:val="00B3329D"/>
    <w:rsid w:val="00B33557"/>
    <w:rsid w:val="00B40E1F"/>
    <w:rsid w:val="00B427CA"/>
    <w:rsid w:val="00B446C0"/>
    <w:rsid w:val="00B448CD"/>
    <w:rsid w:val="00B56326"/>
    <w:rsid w:val="00B71D30"/>
    <w:rsid w:val="00B72B6C"/>
    <w:rsid w:val="00B74AC6"/>
    <w:rsid w:val="00B8185C"/>
    <w:rsid w:val="00B82CC5"/>
    <w:rsid w:val="00BA49EA"/>
    <w:rsid w:val="00BA5A3D"/>
    <w:rsid w:val="00BB13DA"/>
    <w:rsid w:val="00BC665A"/>
    <w:rsid w:val="00BD0BC7"/>
    <w:rsid w:val="00BE09E9"/>
    <w:rsid w:val="00BE1873"/>
    <w:rsid w:val="00BE3940"/>
    <w:rsid w:val="00BE4973"/>
    <w:rsid w:val="00BF4C4D"/>
    <w:rsid w:val="00BF4E6E"/>
    <w:rsid w:val="00BF7B32"/>
    <w:rsid w:val="00C038B8"/>
    <w:rsid w:val="00C06C10"/>
    <w:rsid w:val="00C06CCB"/>
    <w:rsid w:val="00C122CE"/>
    <w:rsid w:val="00C408BC"/>
    <w:rsid w:val="00C51CBF"/>
    <w:rsid w:val="00C60146"/>
    <w:rsid w:val="00C77551"/>
    <w:rsid w:val="00C86F98"/>
    <w:rsid w:val="00C93BC3"/>
    <w:rsid w:val="00C963A3"/>
    <w:rsid w:val="00CA2906"/>
    <w:rsid w:val="00CA2978"/>
    <w:rsid w:val="00CA3DEF"/>
    <w:rsid w:val="00CA4E02"/>
    <w:rsid w:val="00CB4F76"/>
    <w:rsid w:val="00CC2366"/>
    <w:rsid w:val="00CC2D88"/>
    <w:rsid w:val="00CD5720"/>
    <w:rsid w:val="00CF00A2"/>
    <w:rsid w:val="00CF2363"/>
    <w:rsid w:val="00D00B92"/>
    <w:rsid w:val="00D012C4"/>
    <w:rsid w:val="00D03D17"/>
    <w:rsid w:val="00D11D44"/>
    <w:rsid w:val="00D16850"/>
    <w:rsid w:val="00D17D99"/>
    <w:rsid w:val="00D22238"/>
    <w:rsid w:val="00D30D02"/>
    <w:rsid w:val="00D33D7D"/>
    <w:rsid w:val="00D33E8C"/>
    <w:rsid w:val="00D34D20"/>
    <w:rsid w:val="00D40194"/>
    <w:rsid w:val="00D43409"/>
    <w:rsid w:val="00D47645"/>
    <w:rsid w:val="00D50330"/>
    <w:rsid w:val="00D51612"/>
    <w:rsid w:val="00D54F6B"/>
    <w:rsid w:val="00D6084C"/>
    <w:rsid w:val="00D64D97"/>
    <w:rsid w:val="00D64E81"/>
    <w:rsid w:val="00D65277"/>
    <w:rsid w:val="00D854C2"/>
    <w:rsid w:val="00D91C86"/>
    <w:rsid w:val="00D92881"/>
    <w:rsid w:val="00DA64B3"/>
    <w:rsid w:val="00DA6B19"/>
    <w:rsid w:val="00DB4E16"/>
    <w:rsid w:val="00DC02B0"/>
    <w:rsid w:val="00DC0E1A"/>
    <w:rsid w:val="00DC361B"/>
    <w:rsid w:val="00DC6FBC"/>
    <w:rsid w:val="00DD1A7A"/>
    <w:rsid w:val="00DD6D3E"/>
    <w:rsid w:val="00DD6EAD"/>
    <w:rsid w:val="00DE1391"/>
    <w:rsid w:val="00DE3FB7"/>
    <w:rsid w:val="00DE65BC"/>
    <w:rsid w:val="00DE6DE4"/>
    <w:rsid w:val="00DF053F"/>
    <w:rsid w:val="00DF0EA9"/>
    <w:rsid w:val="00DF2A4C"/>
    <w:rsid w:val="00DF54A3"/>
    <w:rsid w:val="00DF660B"/>
    <w:rsid w:val="00DF7D17"/>
    <w:rsid w:val="00DF7EE5"/>
    <w:rsid w:val="00E11B01"/>
    <w:rsid w:val="00E168C8"/>
    <w:rsid w:val="00E17492"/>
    <w:rsid w:val="00E21080"/>
    <w:rsid w:val="00E32779"/>
    <w:rsid w:val="00E33941"/>
    <w:rsid w:val="00E36ADB"/>
    <w:rsid w:val="00E5185E"/>
    <w:rsid w:val="00E51B37"/>
    <w:rsid w:val="00E5445D"/>
    <w:rsid w:val="00E555B2"/>
    <w:rsid w:val="00E6239E"/>
    <w:rsid w:val="00E64CED"/>
    <w:rsid w:val="00E65302"/>
    <w:rsid w:val="00E70FCA"/>
    <w:rsid w:val="00E71C02"/>
    <w:rsid w:val="00E74DF6"/>
    <w:rsid w:val="00EA0FE5"/>
    <w:rsid w:val="00EA428B"/>
    <w:rsid w:val="00EB0AF9"/>
    <w:rsid w:val="00EB380B"/>
    <w:rsid w:val="00EC0EDA"/>
    <w:rsid w:val="00EC7921"/>
    <w:rsid w:val="00ED0D52"/>
    <w:rsid w:val="00ED71B5"/>
    <w:rsid w:val="00EE01A8"/>
    <w:rsid w:val="00EE360E"/>
    <w:rsid w:val="00EE4F8C"/>
    <w:rsid w:val="00EF17C1"/>
    <w:rsid w:val="00EF2586"/>
    <w:rsid w:val="00F03027"/>
    <w:rsid w:val="00F05C3E"/>
    <w:rsid w:val="00F104F9"/>
    <w:rsid w:val="00F10920"/>
    <w:rsid w:val="00F12922"/>
    <w:rsid w:val="00F12FEA"/>
    <w:rsid w:val="00F16E53"/>
    <w:rsid w:val="00F20999"/>
    <w:rsid w:val="00F2322F"/>
    <w:rsid w:val="00F306C0"/>
    <w:rsid w:val="00F32D57"/>
    <w:rsid w:val="00F332A9"/>
    <w:rsid w:val="00F360C3"/>
    <w:rsid w:val="00F4303C"/>
    <w:rsid w:val="00F51A0F"/>
    <w:rsid w:val="00F5347C"/>
    <w:rsid w:val="00F57BEC"/>
    <w:rsid w:val="00F60560"/>
    <w:rsid w:val="00F6414B"/>
    <w:rsid w:val="00F7014F"/>
    <w:rsid w:val="00F71139"/>
    <w:rsid w:val="00F716C2"/>
    <w:rsid w:val="00F721CB"/>
    <w:rsid w:val="00F806D5"/>
    <w:rsid w:val="00F91865"/>
    <w:rsid w:val="00F93CCA"/>
    <w:rsid w:val="00F94FE5"/>
    <w:rsid w:val="00F972FF"/>
    <w:rsid w:val="00F97A9E"/>
    <w:rsid w:val="00FA0D97"/>
    <w:rsid w:val="00FA1F5C"/>
    <w:rsid w:val="00FA65A8"/>
    <w:rsid w:val="00FA7551"/>
    <w:rsid w:val="00FC4ACA"/>
    <w:rsid w:val="00FD2DBF"/>
    <w:rsid w:val="00FD6FBD"/>
    <w:rsid w:val="00FE375C"/>
    <w:rsid w:val="00FF0BDE"/>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458FEB-1582-4BBC-88B1-4E725B21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14F"/>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4"/>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 w:type="paragraph" w:styleId="BodyTextIndent3">
    <w:name w:val="Body Text Indent 3"/>
    <w:basedOn w:val="Normal"/>
    <w:link w:val="BodyTextIndent3Char"/>
    <w:uiPriority w:val="99"/>
    <w:semiHidden/>
    <w:unhideWhenUsed/>
    <w:rsid w:val="002727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2798"/>
    <w:rPr>
      <w:rFonts w:ascii="Times New Roman" w:eastAsia="Times New Roman" w:hAnsi="Times New Roman"/>
      <w:sz w:val="16"/>
      <w:szCs w:val="16"/>
      <w:lang w:val="lv-LV" w:eastAsia="ar-SA"/>
    </w:rPr>
  </w:style>
  <w:style w:type="character" w:styleId="CommentReference">
    <w:name w:val="annotation reference"/>
    <w:basedOn w:val="DefaultParagraphFont"/>
    <w:uiPriority w:val="99"/>
    <w:semiHidden/>
    <w:unhideWhenUsed/>
    <w:rsid w:val="00057937"/>
    <w:rPr>
      <w:sz w:val="16"/>
      <w:szCs w:val="16"/>
    </w:rPr>
  </w:style>
  <w:style w:type="paragraph" w:styleId="CommentText">
    <w:name w:val="annotation text"/>
    <w:basedOn w:val="Normal"/>
    <w:link w:val="CommentTextChar"/>
    <w:uiPriority w:val="99"/>
    <w:semiHidden/>
    <w:unhideWhenUsed/>
    <w:rsid w:val="00057937"/>
    <w:rPr>
      <w:sz w:val="20"/>
      <w:szCs w:val="20"/>
    </w:rPr>
  </w:style>
  <w:style w:type="character" w:customStyle="1" w:styleId="CommentTextChar">
    <w:name w:val="Comment Text Char"/>
    <w:basedOn w:val="DefaultParagraphFont"/>
    <w:link w:val="CommentText"/>
    <w:uiPriority w:val="99"/>
    <w:semiHidden/>
    <w:rsid w:val="00057937"/>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057937"/>
    <w:rPr>
      <w:b/>
      <w:bCs/>
    </w:rPr>
  </w:style>
  <w:style w:type="character" w:customStyle="1" w:styleId="CommentSubjectChar">
    <w:name w:val="Comment Subject Char"/>
    <w:basedOn w:val="CommentTextChar"/>
    <w:link w:val="CommentSubject"/>
    <w:uiPriority w:val="99"/>
    <w:semiHidden/>
    <w:rsid w:val="00057937"/>
    <w:rPr>
      <w:rFonts w:ascii="Times New Roman" w:eastAsia="Times New Roman" w:hAnsi="Times New Roman"/>
      <w:b/>
      <w:bCs/>
      <w:sz w:val="20"/>
      <w:szCs w:val="20"/>
      <w:lang w:val="lv-LV" w:eastAsia="ar-SA"/>
    </w:rPr>
  </w:style>
  <w:style w:type="character" w:styleId="FollowedHyperlink">
    <w:name w:val="FollowedHyperlink"/>
    <w:basedOn w:val="DefaultParagraphFont"/>
    <w:uiPriority w:val="99"/>
    <w:semiHidden/>
    <w:unhideWhenUsed/>
    <w:rsid w:val="00A101B6"/>
    <w:rPr>
      <w:color w:val="800080" w:themeColor="followedHyperlink"/>
      <w:u w:val="single"/>
    </w:rPr>
  </w:style>
  <w:style w:type="paragraph" w:styleId="FootnoteText">
    <w:name w:val="footnote text"/>
    <w:basedOn w:val="Normal"/>
    <w:link w:val="FootnoteTextChar"/>
    <w:uiPriority w:val="99"/>
    <w:semiHidden/>
    <w:unhideWhenUsed/>
    <w:rsid w:val="00BB13DA"/>
    <w:rPr>
      <w:sz w:val="20"/>
      <w:szCs w:val="20"/>
    </w:rPr>
  </w:style>
  <w:style w:type="character" w:customStyle="1" w:styleId="FootnoteTextChar">
    <w:name w:val="Footnote Text Char"/>
    <w:basedOn w:val="DefaultParagraphFont"/>
    <w:link w:val="FootnoteText"/>
    <w:uiPriority w:val="99"/>
    <w:semiHidden/>
    <w:rsid w:val="00BB13DA"/>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BB13DA"/>
    <w:rPr>
      <w:vertAlign w:val="superscript"/>
    </w:rPr>
  </w:style>
  <w:style w:type="table" w:styleId="TableGrid">
    <w:name w:val="Table Grid"/>
    <w:basedOn w:val="TableNormal"/>
    <w:locked/>
    <w:rsid w:val="000D6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Justified">
    <w:name w:val="Style Style2 + Justified"/>
    <w:basedOn w:val="Normal"/>
    <w:rsid w:val="002B4988"/>
    <w:pPr>
      <w:tabs>
        <w:tab w:val="left" w:pos="1080"/>
      </w:tabs>
      <w:suppressAutoHyphens w:val="0"/>
      <w:spacing w:before="240" w:after="120"/>
      <w:jc w:val="both"/>
    </w:pPr>
    <w:rPr>
      <w:szCs w:val="20"/>
      <w:lang w:eastAsia="en-US"/>
    </w:rPr>
  </w:style>
  <w:style w:type="paragraph" w:styleId="EndnoteText">
    <w:name w:val="endnote text"/>
    <w:basedOn w:val="Normal"/>
    <w:link w:val="EndnoteTextChar"/>
    <w:uiPriority w:val="99"/>
    <w:semiHidden/>
    <w:unhideWhenUsed/>
    <w:rsid w:val="00D03D17"/>
    <w:rPr>
      <w:sz w:val="20"/>
      <w:szCs w:val="20"/>
    </w:rPr>
  </w:style>
  <w:style w:type="character" w:customStyle="1" w:styleId="EndnoteTextChar">
    <w:name w:val="Endnote Text Char"/>
    <w:basedOn w:val="DefaultParagraphFont"/>
    <w:link w:val="EndnoteText"/>
    <w:uiPriority w:val="99"/>
    <w:semiHidden/>
    <w:rsid w:val="00D03D17"/>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D03D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38624">
      <w:bodyDiv w:val="1"/>
      <w:marLeft w:val="0"/>
      <w:marRight w:val="0"/>
      <w:marTop w:val="0"/>
      <w:marBottom w:val="0"/>
      <w:divBdr>
        <w:top w:val="none" w:sz="0" w:space="0" w:color="auto"/>
        <w:left w:val="none" w:sz="0" w:space="0" w:color="auto"/>
        <w:bottom w:val="none" w:sz="0" w:space="0" w:color="auto"/>
        <w:right w:val="none" w:sz="0" w:space="0" w:color="auto"/>
      </w:divBdr>
    </w:div>
    <w:div w:id="991525645">
      <w:bodyDiv w:val="1"/>
      <w:marLeft w:val="0"/>
      <w:marRight w:val="0"/>
      <w:marTop w:val="0"/>
      <w:marBottom w:val="0"/>
      <w:divBdr>
        <w:top w:val="none" w:sz="0" w:space="0" w:color="auto"/>
        <w:left w:val="none" w:sz="0" w:space="0" w:color="auto"/>
        <w:bottom w:val="none" w:sz="0" w:space="0" w:color="auto"/>
        <w:right w:val="none" w:sz="0" w:space="0" w:color="auto"/>
      </w:divBdr>
    </w:div>
    <w:div w:id="204350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s.kapler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dgars.kaplers@daugavpils.lv" TargetMode="External"/><Relationship Id="rId4" Type="http://schemas.openxmlformats.org/officeDocument/2006/relationships/settings" Target="settings.xml"/><Relationship Id="rId9" Type="http://schemas.openxmlformats.org/officeDocument/2006/relationships/hyperlink" Target="mailto:jurijs.bartul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F28F1-D24C-4215-A635-0E504B63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16</Pages>
  <Words>5062</Words>
  <Characters>28857</Characters>
  <Application>Microsoft Office Word</Application>
  <DocSecurity>0</DocSecurity>
  <Lines>240</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134</cp:revision>
  <cp:lastPrinted>2016-08-04T04:50:00Z</cp:lastPrinted>
  <dcterms:created xsi:type="dcterms:W3CDTF">2014-06-17T05:53:00Z</dcterms:created>
  <dcterms:modified xsi:type="dcterms:W3CDTF">2016-08-04T04:59:00Z</dcterms:modified>
</cp:coreProperties>
</file>